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00" w:firstRow="0" w:lastRow="0" w:firstColumn="0" w:lastColumn="0" w:noHBand="0" w:noVBand="0"/>
      </w:tblPr>
      <w:tblGrid>
        <w:gridCol w:w="4416"/>
        <w:gridCol w:w="4944"/>
      </w:tblGrid>
      <w:tr w:rsidR="005F3E90" w:rsidRPr="002C25AB" w14:paraId="4353E78A" w14:textId="77777777" w:rsidTr="00057CE1">
        <w:tc>
          <w:tcPr>
            <w:tcW w:w="2359" w:type="pct"/>
            <w:shd w:val="clear" w:color="auto" w:fill="auto"/>
          </w:tcPr>
          <w:p w14:paraId="17B4B8B8" w14:textId="33D85B67" w:rsidR="005F3E90" w:rsidRPr="002C25AB" w:rsidRDefault="00B52BEA" w:rsidP="00057CE1">
            <w:pPr>
              <w:spacing w:after="0" w:line="360" w:lineRule="auto"/>
              <w:rPr>
                <w:rFonts w:ascii="Times New Roman" w:hAnsi="Times New Roman" w:cs="Times New Roman"/>
              </w:rPr>
            </w:pPr>
            <w:r w:rsidRPr="002C25AB">
              <w:rPr>
                <w:rFonts w:ascii="Times New Roman" w:hAnsi="Times New Roman" w:cs="Times New Roman"/>
              </w:rPr>
              <w:t>Spring Semester 20</w:t>
            </w:r>
            <w:r w:rsidR="00343F17">
              <w:rPr>
                <w:rFonts w:ascii="Times New Roman" w:hAnsi="Times New Roman" w:cs="Times New Roman"/>
              </w:rPr>
              <w:t>22</w:t>
            </w:r>
          </w:p>
        </w:tc>
        <w:tc>
          <w:tcPr>
            <w:tcW w:w="2641" w:type="pct"/>
            <w:shd w:val="clear" w:color="auto" w:fill="auto"/>
          </w:tcPr>
          <w:p w14:paraId="0B1F1ACD" w14:textId="77777777" w:rsidR="005F3E90" w:rsidRPr="002C25AB" w:rsidRDefault="005F3E90" w:rsidP="00057CE1">
            <w:pPr>
              <w:spacing w:after="0" w:line="360" w:lineRule="auto"/>
              <w:rPr>
                <w:rFonts w:ascii="Times New Roman" w:hAnsi="Times New Roman" w:cs="Times New Roman"/>
              </w:rPr>
            </w:pPr>
            <w:r w:rsidRPr="002C25AB">
              <w:rPr>
                <w:rFonts w:ascii="Times New Roman" w:hAnsi="Times New Roman" w:cs="Times New Roman"/>
              </w:rPr>
              <w:t xml:space="preserve">Instructor: </w:t>
            </w:r>
            <w:r w:rsidRPr="002C25AB">
              <w:rPr>
                <w:rFonts w:ascii="Times New Roman" w:hAnsi="Times New Roman" w:cs="Times New Roman"/>
                <w:lang w:eastAsia="ko-KR"/>
              </w:rPr>
              <w:t>Nakho Kim</w:t>
            </w:r>
          </w:p>
        </w:tc>
      </w:tr>
      <w:tr w:rsidR="005F3E90" w:rsidRPr="002C25AB" w14:paraId="0A4A56FF" w14:textId="77777777" w:rsidTr="00057CE1">
        <w:tc>
          <w:tcPr>
            <w:tcW w:w="2359" w:type="pct"/>
            <w:shd w:val="clear" w:color="auto" w:fill="auto"/>
          </w:tcPr>
          <w:p w14:paraId="04E67466" w14:textId="09FE6BB2" w:rsidR="005F3E90" w:rsidRPr="002C25AB" w:rsidRDefault="005F3E90" w:rsidP="00057CE1">
            <w:pPr>
              <w:spacing w:after="0" w:line="360" w:lineRule="auto"/>
              <w:rPr>
                <w:rFonts w:ascii="Times New Roman" w:hAnsi="Times New Roman" w:cs="Times New Roman"/>
              </w:rPr>
            </w:pPr>
            <w:r w:rsidRPr="002C25AB">
              <w:rPr>
                <w:rFonts w:ascii="Times New Roman" w:hAnsi="Times New Roman" w:cs="Times New Roman"/>
              </w:rPr>
              <w:t xml:space="preserve">Class day/time: </w:t>
            </w:r>
            <w:r w:rsidR="00343F17">
              <w:rPr>
                <w:rFonts w:ascii="Times New Roman" w:hAnsi="Times New Roman" w:cs="Times New Roman"/>
              </w:rPr>
              <w:t>M</w:t>
            </w:r>
            <w:r w:rsidR="00B52BEA" w:rsidRPr="002C25AB">
              <w:rPr>
                <w:rFonts w:ascii="Times New Roman" w:hAnsi="Times New Roman" w:cs="Times New Roman"/>
                <w:lang w:eastAsia="ko-KR"/>
              </w:rPr>
              <w:t xml:space="preserve"> 6:00PM - 9:00PM</w:t>
            </w:r>
          </w:p>
          <w:p w14:paraId="180C29AD" w14:textId="2F0CCF5E" w:rsidR="005F3E90" w:rsidRPr="002C25AB" w:rsidRDefault="005F3E90" w:rsidP="001909C8">
            <w:pPr>
              <w:spacing w:after="0" w:line="360" w:lineRule="auto"/>
              <w:rPr>
                <w:rFonts w:ascii="Times New Roman" w:hAnsi="Times New Roman" w:cs="Times New Roman"/>
                <w:lang w:eastAsia="ko-KR"/>
              </w:rPr>
            </w:pPr>
            <w:r w:rsidRPr="002C25AB">
              <w:rPr>
                <w:rFonts w:ascii="Times New Roman" w:hAnsi="Times New Roman" w:cs="Times New Roman"/>
              </w:rPr>
              <w:t>Location:</w:t>
            </w:r>
            <w:r w:rsidRPr="002C25AB">
              <w:rPr>
                <w:rFonts w:ascii="Times New Roman" w:hAnsi="Times New Roman" w:cs="Times New Roman"/>
                <w:lang w:eastAsia="ko-KR"/>
              </w:rPr>
              <w:t xml:space="preserve"> </w:t>
            </w:r>
            <w:r w:rsidR="00343F17" w:rsidRPr="00343F17">
              <w:rPr>
                <w:rFonts w:ascii="Times New Roman" w:hAnsi="Times New Roman" w:cs="Times New Roman"/>
                <w:lang w:eastAsia="ko-KR"/>
              </w:rPr>
              <w:t xml:space="preserve">Olmsted </w:t>
            </w:r>
            <w:proofErr w:type="spellStart"/>
            <w:r w:rsidR="00343F17" w:rsidRPr="00343F17">
              <w:rPr>
                <w:rFonts w:ascii="Times New Roman" w:hAnsi="Times New Roman" w:cs="Times New Roman"/>
                <w:lang w:eastAsia="ko-KR"/>
              </w:rPr>
              <w:t>Bldg</w:t>
            </w:r>
            <w:proofErr w:type="spellEnd"/>
            <w:r w:rsidR="00343F17" w:rsidRPr="00343F17">
              <w:rPr>
                <w:rFonts w:ascii="Times New Roman" w:hAnsi="Times New Roman" w:cs="Times New Roman"/>
                <w:lang w:eastAsia="ko-KR"/>
              </w:rPr>
              <w:t xml:space="preserve"> W140</w:t>
            </w:r>
          </w:p>
        </w:tc>
        <w:tc>
          <w:tcPr>
            <w:tcW w:w="2641" w:type="pct"/>
            <w:shd w:val="clear" w:color="auto" w:fill="auto"/>
          </w:tcPr>
          <w:p w14:paraId="25A7834D" w14:textId="77777777" w:rsidR="005F3E90" w:rsidRPr="002C25AB" w:rsidRDefault="005F3E90" w:rsidP="00057CE1">
            <w:pPr>
              <w:spacing w:after="0" w:line="360" w:lineRule="auto"/>
              <w:rPr>
                <w:rFonts w:ascii="Times New Roman" w:hAnsi="Times New Roman" w:cs="Times New Roman"/>
                <w:lang w:eastAsia="ko-KR"/>
              </w:rPr>
            </w:pPr>
            <w:r w:rsidRPr="002C25AB">
              <w:rPr>
                <w:rFonts w:ascii="Times New Roman" w:hAnsi="Times New Roman" w:cs="Times New Roman"/>
                <w:lang w:eastAsia="ko-KR"/>
              </w:rPr>
              <w:t>nmk5360</w:t>
            </w:r>
            <w:r w:rsidRPr="002C25AB">
              <w:rPr>
                <w:rFonts w:ascii="Times New Roman" w:hAnsi="Times New Roman" w:cs="Times New Roman"/>
              </w:rPr>
              <w:t>@psu.edu</w:t>
            </w:r>
            <w:r w:rsidRPr="002C25AB">
              <w:rPr>
                <w:rFonts w:ascii="Times New Roman" w:hAnsi="Times New Roman" w:cs="Times New Roman"/>
                <w:lang w:eastAsia="ko-KR"/>
              </w:rPr>
              <w:t xml:space="preserve"> </w:t>
            </w:r>
          </w:p>
          <w:p w14:paraId="2664F651" w14:textId="77777777" w:rsidR="005F3E90" w:rsidRPr="002C25AB" w:rsidRDefault="005F3E90" w:rsidP="00057CE1">
            <w:pPr>
              <w:spacing w:after="0" w:line="360" w:lineRule="auto"/>
              <w:rPr>
                <w:rFonts w:ascii="Times New Roman" w:hAnsi="Times New Roman" w:cs="Times New Roman"/>
                <w:lang w:eastAsia="ko-KR"/>
              </w:rPr>
            </w:pPr>
            <w:r w:rsidRPr="002C25AB">
              <w:rPr>
                <w:rFonts w:ascii="Times New Roman" w:hAnsi="Times New Roman" w:cs="Times New Roman"/>
                <w:lang w:eastAsia="ko-KR"/>
              </w:rPr>
              <w:t>O</w:t>
            </w:r>
            <w:r w:rsidRPr="002C25AB">
              <w:rPr>
                <w:rFonts w:ascii="Times New Roman" w:hAnsi="Times New Roman" w:cs="Times New Roman"/>
              </w:rPr>
              <w:t>ffice</w:t>
            </w:r>
            <w:r w:rsidRPr="002C25AB">
              <w:rPr>
                <w:rFonts w:ascii="Times New Roman" w:hAnsi="Times New Roman" w:cs="Times New Roman"/>
                <w:lang w:eastAsia="ko-KR"/>
              </w:rPr>
              <w:t>:  1 717 948 4353</w:t>
            </w:r>
          </w:p>
        </w:tc>
      </w:tr>
      <w:tr w:rsidR="005F3E90" w:rsidRPr="002C25AB" w14:paraId="6271392E" w14:textId="77777777" w:rsidTr="00057CE1">
        <w:tc>
          <w:tcPr>
            <w:tcW w:w="2359" w:type="pct"/>
            <w:shd w:val="clear" w:color="auto" w:fill="auto"/>
          </w:tcPr>
          <w:p w14:paraId="60F838BF" w14:textId="197C0997" w:rsidR="005F3E90" w:rsidRPr="002C25AB" w:rsidRDefault="005F3E90" w:rsidP="00057CE1">
            <w:pPr>
              <w:spacing w:after="0" w:line="360" w:lineRule="auto"/>
              <w:rPr>
                <w:rFonts w:ascii="Times New Roman" w:hAnsi="Times New Roman" w:cs="Times New Roman"/>
                <w:lang w:eastAsia="ko-KR"/>
              </w:rPr>
            </w:pPr>
          </w:p>
        </w:tc>
        <w:tc>
          <w:tcPr>
            <w:tcW w:w="2641" w:type="pct"/>
            <w:shd w:val="clear" w:color="auto" w:fill="auto"/>
          </w:tcPr>
          <w:p w14:paraId="2DA5D580" w14:textId="5F7E1ADB" w:rsidR="005F3E90" w:rsidRPr="002C25AB" w:rsidRDefault="005F3E90" w:rsidP="00057CE1">
            <w:pPr>
              <w:spacing w:after="0" w:line="360" w:lineRule="auto"/>
              <w:rPr>
                <w:rFonts w:ascii="Times New Roman" w:hAnsi="Times New Roman" w:cs="Times New Roman"/>
                <w:lang w:eastAsia="ko-KR"/>
              </w:rPr>
            </w:pPr>
            <w:r w:rsidRPr="002C25AB">
              <w:rPr>
                <w:rFonts w:ascii="Times New Roman" w:hAnsi="Times New Roman" w:cs="Times New Roman"/>
              </w:rPr>
              <w:t xml:space="preserve">Office hours: </w:t>
            </w:r>
            <w:r w:rsidR="00340099" w:rsidRPr="002C25AB">
              <w:rPr>
                <w:rFonts w:ascii="Times New Roman" w:hAnsi="Times New Roman" w:cs="Times New Roman"/>
              </w:rPr>
              <w:t xml:space="preserve">MW </w:t>
            </w:r>
            <w:r w:rsidR="0054695B">
              <w:rPr>
                <w:rFonts w:ascii="Times New Roman" w:hAnsi="Times New Roman" w:cs="Times New Roman"/>
              </w:rPr>
              <w:t>4</w:t>
            </w:r>
            <w:r w:rsidR="00340099" w:rsidRPr="002C25AB">
              <w:rPr>
                <w:rFonts w:ascii="Times New Roman" w:hAnsi="Times New Roman" w:cs="Times New Roman"/>
              </w:rPr>
              <w:t>-</w:t>
            </w:r>
            <w:r w:rsidR="0054695B">
              <w:rPr>
                <w:rFonts w:ascii="Times New Roman" w:hAnsi="Times New Roman" w:cs="Times New Roman"/>
              </w:rPr>
              <w:t>5:30</w:t>
            </w:r>
            <w:r w:rsidR="00340099" w:rsidRPr="002C25AB">
              <w:rPr>
                <w:rFonts w:ascii="Times New Roman" w:hAnsi="Times New Roman" w:cs="Times New Roman"/>
              </w:rPr>
              <w:t>p, or by appointment</w:t>
            </w:r>
          </w:p>
          <w:p w14:paraId="4DFC485F" w14:textId="77777777" w:rsidR="005F3E90" w:rsidRPr="002C25AB" w:rsidRDefault="005F3E90" w:rsidP="00057CE1">
            <w:pPr>
              <w:spacing w:after="0" w:line="360" w:lineRule="auto"/>
              <w:rPr>
                <w:rFonts w:ascii="Times New Roman" w:hAnsi="Times New Roman" w:cs="Times New Roman"/>
                <w:lang w:eastAsia="ko-KR"/>
              </w:rPr>
            </w:pPr>
            <w:r w:rsidRPr="002C25AB">
              <w:rPr>
                <w:rFonts w:ascii="Times New Roman" w:hAnsi="Times New Roman" w:cs="Times New Roman"/>
              </w:rPr>
              <w:t xml:space="preserve">Office Location: </w:t>
            </w:r>
            <w:r w:rsidRPr="002C25AB">
              <w:rPr>
                <w:rFonts w:ascii="Times New Roman" w:hAnsi="Times New Roman" w:cs="Times New Roman"/>
                <w:lang w:eastAsia="ko-KR"/>
              </w:rPr>
              <w:t xml:space="preserve">Olmsted </w:t>
            </w:r>
            <w:proofErr w:type="spellStart"/>
            <w:r w:rsidRPr="002C25AB">
              <w:rPr>
                <w:rFonts w:ascii="Times New Roman" w:hAnsi="Times New Roman" w:cs="Times New Roman"/>
                <w:lang w:eastAsia="ko-KR"/>
              </w:rPr>
              <w:t>Bldg</w:t>
            </w:r>
            <w:proofErr w:type="spellEnd"/>
            <w:r w:rsidRPr="002C25AB">
              <w:rPr>
                <w:rFonts w:ascii="Times New Roman" w:hAnsi="Times New Roman" w:cs="Times New Roman"/>
                <w:lang w:eastAsia="ko-KR"/>
              </w:rPr>
              <w:t xml:space="preserve"> W005F</w:t>
            </w:r>
          </w:p>
        </w:tc>
      </w:tr>
    </w:tbl>
    <w:p w14:paraId="2CAB7D4B" w14:textId="77777777" w:rsidR="005F3E90" w:rsidRPr="002C25AB" w:rsidRDefault="005F3E90" w:rsidP="005F3E90">
      <w:pPr>
        <w:spacing w:after="0" w:line="360" w:lineRule="auto"/>
        <w:rPr>
          <w:rFonts w:ascii="Times New Roman" w:hAnsi="Times New Roman" w:cs="Times New Roman"/>
          <w:b/>
          <w:lang w:eastAsia="ko-KR"/>
        </w:rPr>
      </w:pPr>
    </w:p>
    <w:p w14:paraId="49F26915" w14:textId="77777777" w:rsidR="005F3E90" w:rsidRPr="002C25AB" w:rsidRDefault="005F3E90" w:rsidP="005F3E90">
      <w:pPr>
        <w:spacing w:line="360" w:lineRule="auto"/>
        <w:rPr>
          <w:rFonts w:ascii="Times New Roman" w:hAnsi="Times New Roman" w:cs="Times New Roman"/>
          <w:b/>
          <w:sz w:val="28"/>
          <w:szCs w:val="28"/>
        </w:rPr>
      </w:pPr>
      <w:r w:rsidRPr="002C25AB">
        <w:rPr>
          <w:rFonts w:ascii="Times New Roman" w:hAnsi="Times New Roman" w:cs="Times New Roman"/>
          <w:b/>
          <w:sz w:val="28"/>
          <w:szCs w:val="28"/>
          <w:lang w:eastAsia="ko-KR"/>
        </w:rPr>
        <w:t>COMM</w:t>
      </w:r>
      <w:r w:rsidR="001909C8" w:rsidRPr="002C25AB">
        <w:rPr>
          <w:rFonts w:ascii="Times New Roman" w:hAnsi="Times New Roman" w:cs="Times New Roman"/>
          <w:b/>
          <w:sz w:val="28"/>
          <w:szCs w:val="28"/>
          <w:lang w:eastAsia="ko-KR"/>
        </w:rPr>
        <w:t>S</w:t>
      </w:r>
      <w:r w:rsidRPr="002C25AB">
        <w:rPr>
          <w:rFonts w:ascii="Times New Roman" w:hAnsi="Times New Roman" w:cs="Times New Roman"/>
          <w:b/>
          <w:sz w:val="28"/>
          <w:szCs w:val="28"/>
          <w:lang w:eastAsia="ko-KR"/>
        </w:rPr>
        <w:t xml:space="preserve"> </w:t>
      </w:r>
      <w:r w:rsidR="001909C8" w:rsidRPr="002C25AB">
        <w:rPr>
          <w:rFonts w:ascii="Times New Roman" w:hAnsi="Times New Roman" w:cs="Times New Roman"/>
          <w:b/>
          <w:sz w:val="28"/>
          <w:szCs w:val="28"/>
          <w:lang w:eastAsia="ko-KR"/>
        </w:rPr>
        <w:t>560</w:t>
      </w:r>
      <w:r w:rsidRPr="002C25AB">
        <w:rPr>
          <w:rFonts w:ascii="Times New Roman" w:hAnsi="Times New Roman" w:cs="Times New Roman"/>
          <w:b/>
          <w:sz w:val="28"/>
          <w:szCs w:val="28"/>
          <w:lang w:eastAsia="ko-KR"/>
        </w:rPr>
        <w:t xml:space="preserve"> </w:t>
      </w:r>
      <w:r w:rsidR="001F68C2" w:rsidRPr="002C25AB">
        <w:rPr>
          <w:rFonts w:ascii="Times New Roman" w:hAnsi="Times New Roman" w:cs="Times New Roman"/>
          <w:b/>
          <w:sz w:val="28"/>
          <w:szCs w:val="28"/>
          <w:lang w:eastAsia="ko-KR"/>
        </w:rPr>
        <w:t xml:space="preserve">Seminar in </w:t>
      </w:r>
      <w:r w:rsidR="001909C8" w:rsidRPr="002C25AB">
        <w:rPr>
          <w:rFonts w:ascii="Times New Roman" w:hAnsi="Times New Roman" w:cs="Times New Roman"/>
          <w:b/>
          <w:sz w:val="28"/>
          <w:szCs w:val="28"/>
          <w:lang w:eastAsia="ko-KR"/>
        </w:rPr>
        <w:t>Global</w:t>
      </w:r>
      <w:r w:rsidR="00D41095" w:rsidRPr="002C25AB">
        <w:rPr>
          <w:rFonts w:ascii="Times New Roman" w:hAnsi="Times New Roman" w:cs="Times New Roman"/>
          <w:b/>
          <w:sz w:val="28"/>
          <w:szCs w:val="28"/>
          <w:lang w:eastAsia="ko-KR"/>
        </w:rPr>
        <w:t xml:space="preserve"> Culture and C</w:t>
      </w:r>
      <w:r w:rsidR="00D71B73" w:rsidRPr="002C25AB">
        <w:rPr>
          <w:rFonts w:ascii="Times New Roman" w:hAnsi="Times New Roman" w:cs="Times New Roman"/>
          <w:b/>
          <w:sz w:val="28"/>
          <w:szCs w:val="28"/>
          <w:lang w:eastAsia="ko-KR"/>
        </w:rPr>
        <w:t>ommunication</w:t>
      </w:r>
    </w:p>
    <w:p w14:paraId="73B6255D" w14:textId="77777777" w:rsidR="005F3E90" w:rsidRPr="002C25AB" w:rsidRDefault="005F3E90" w:rsidP="005F3E90">
      <w:pPr>
        <w:spacing w:line="360" w:lineRule="auto"/>
        <w:rPr>
          <w:rFonts w:ascii="Times New Roman" w:hAnsi="Times New Roman" w:cs="Times New Roman"/>
          <w:b/>
          <w:lang w:eastAsia="ko-KR"/>
        </w:rPr>
      </w:pPr>
      <w:r w:rsidRPr="002C25AB">
        <w:rPr>
          <w:rFonts w:ascii="Times New Roman" w:hAnsi="Times New Roman" w:cs="Times New Roman"/>
          <w:b/>
          <w:lang w:eastAsia="ko-KR"/>
        </w:rPr>
        <w:t>Course Description</w:t>
      </w:r>
    </w:p>
    <w:p w14:paraId="2DC45FB7" w14:textId="77777777" w:rsidR="005F3E90" w:rsidRPr="002C25AB" w:rsidRDefault="005F3E90" w:rsidP="005F3E90">
      <w:pPr>
        <w:rPr>
          <w:rFonts w:ascii="Times New Roman" w:hAnsi="Times New Roman" w:cs="Times New Roman"/>
          <w:lang w:eastAsia="ko-KR"/>
        </w:rPr>
      </w:pPr>
      <w:r w:rsidRPr="002C25AB">
        <w:rPr>
          <w:rFonts w:ascii="Times New Roman" w:hAnsi="Times New Roman" w:cs="Times New Roman"/>
          <w:lang w:eastAsia="ko-KR"/>
        </w:rPr>
        <w:t>COMM</w:t>
      </w:r>
      <w:r w:rsidR="001909C8" w:rsidRPr="002C25AB">
        <w:rPr>
          <w:rFonts w:ascii="Times New Roman" w:hAnsi="Times New Roman" w:cs="Times New Roman"/>
          <w:lang w:eastAsia="ko-KR"/>
        </w:rPr>
        <w:t>S</w:t>
      </w:r>
      <w:r w:rsidRPr="002C25AB">
        <w:rPr>
          <w:rFonts w:ascii="Times New Roman" w:hAnsi="Times New Roman" w:cs="Times New Roman"/>
          <w:lang w:eastAsia="ko-KR"/>
        </w:rPr>
        <w:t xml:space="preserve"> </w:t>
      </w:r>
      <w:r w:rsidR="001909C8" w:rsidRPr="002C25AB">
        <w:rPr>
          <w:rFonts w:ascii="Times New Roman" w:hAnsi="Times New Roman" w:cs="Times New Roman"/>
          <w:lang w:eastAsia="ko-KR"/>
        </w:rPr>
        <w:t>560</w:t>
      </w:r>
      <w:r w:rsidRPr="002C25AB">
        <w:rPr>
          <w:rFonts w:ascii="Times New Roman" w:hAnsi="Times New Roman" w:cs="Times New Roman"/>
          <w:lang w:eastAsia="ko-KR"/>
        </w:rPr>
        <w:t xml:space="preserve"> </w:t>
      </w:r>
      <w:r w:rsidR="008C1C4E" w:rsidRPr="002C25AB">
        <w:rPr>
          <w:rFonts w:ascii="Times New Roman" w:hAnsi="Times New Roman" w:cs="Times New Roman"/>
          <w:lang w:eastAsia="ko-KR"/>
        </w:rPr>
        <w:t xml:space="preserve">explores the </w:t>
      </w:r>
      <w:r w:rsidR="00D76C75" w:rsidRPr="002C25AB">
        <w:rPr>
          <w:rFonts w:ascii="Times New Roman" w:hAnsi="Times New Roman" w:cs="Times New Roman"/>
          <w:lang w:eastAsia="ko-KR"/>
        </w:rPr>
        <w:t>transnational</w:t>
      </w:r>
      <w:r w:rsidR="008C1C4E" w:rsidRPr="002C25AB">
        <w:rPr>
          <w:rFonts w:ascii="Times New Roman" w:hAnsi="Times New Roman" w:cs="Times New Roman"/>
          <w:lang w:eastAsia="ko-KR"/>
        </w:rPr>
        <w:t xml:space="preserve"> </w:t>
      </w:r>
      <w:r w:rsidR="00F05155" w:rsidRPr="002C25AB">
        <w:rPr>
          <w:rFonts w:ascii="Times New Roman" w:hAnsi="Times New Roman" w:cs="Times New Roman"/>
          <w:lang w:eastAsia="ko-KR"/>
        </w:rPr>
        <w:t xml:space="preserve">and global </w:t>
      </w:r>
      <w:r w:rsidR="008C1C4E" w:rsidRPr="002C25AB">
        <w:rPr>
          <w:rFonts w:ascii="Times New Roman" w:hAnsi="Times New Roman" w:cs="Times New Roman"/>
          <w:lang w:eastAsia="ko-KR"/>
        </w:rPr>
        <w:t>characteristics of communication within a broad political, economic</w:t>
      </w:r>
      <w:r w:rsidR="00F05155" w:rsidRPr="002C25AB">
        <w:rPr>
          <w:rFonts w:ascii="Times New Roman" w:hAnsi="Times New Roman" w:cs="Times New Roman"/>
          <w:lang w:eastAsia="ko-KR"/>
        </w:rPr>
        <w:t>, technological</w:t>
      </w:r>
      <w:r w:rsidR="008C1C4E" w:rsidRPr="002C25AB">
        <w:rPr>
          <w:rFonts w:ascii="Times New Roman" w:hAnsi="Times New Roman" w:cs="Times New Roman"/>
          <w:lang w:eastAsia="ko-KR"/>
        </w:rPr>
        <w:t xml:space="preserve"> and cultural context. Many of our assumptions about space, place, identity, social agency and participation will be re-examined. Students will study theories and practices of globalization and communication, to consider the challenges and opportunities that </w:t>
      </w:r>
      <w:r w:rsidR="00F05155" w:rsidRPr="002C25AB">
        <w:rPr>
          <w:rFonts w:ascii="Times New Roman" w:hAnsi="Times New Roman" w:cs="Times New Roman"/>
          <w:lang w:eastAsia="ko-KR"/>
        </w:rPr>
        <w:t xml:space="preserve">transnational flows of communication </w:t>
      </w:r>
      <w:r w:rsidR="008C1C4E" w:rsidRPr="002C25AB">
        <w:rPr>
          <w:rFonts w:ascii="Times New Roman" w:hAnsi="Times New Roman" w:cs="Times New Roman"/>
          <w:lang w:eastAsia="ko-KR"/>
        </w:rPr>
        <w:t>create for the formation of identities, the diverse levels of communities and our democratic roles.</w:t>
      </w:r>
    </w:p>
    <w:p w14:paraId="6198BDEE" w14:textId="77777777" w:rsidR="0076402F" w:rsidRPr="002C25AB" w:rsidRDefault="00D76C75" w:rsidP="0076402F">
      <w:pPr>
        <w:rPr>
          <w:rFonts w:ascii="Times New Roman" w:hAnsi="Times New Roman" w:cs="Times New Roman"/>
          <w:lang w:eastAsia="ko-KR"/>
        </w:rPr>
      </w:pPr>
      <w:r w:rsidRPr="002C25AB">
        <w:rPr>
          <w:rFonts w:ascii="Times New Roman" w:hAnsi="Times New Roman" w:cs="Times New Roman"/>
          <w:lang w:eastAsia="ko-KR"/>
        </w:rPr>
        <w:t>How are media systems and content shaped by so</w:t>
      </w:r>
      <w:r w:rsidR="00580707" w:rsidRPr="002C25AB">
        <w:rPr>
          <w:rFonts w:ascii="Times New Roman" w:hAnsi="Times New Roman" w:cs="Times New Roman"/>
          <w:lang w:eastAsia="ko-KR"/>
        </w:rPr>
        <w:t xml:space="preserve">cial systems of the countries and their cross-influences? How does communication affect the formation of social identities within and across national borders? </w:t>
      </w:r>
      <w:r w:rsidRPr="002C25AB">
        <w:rPr>
          <w:rFonts w:ascii="Times New Roman" w:hAnsi="Times New Roman" w:cs="Times New Roman"/>
          <w:lang w:eastAsia="ko-KR"/>
        </w:rPr>
        <w:t xml:space="preserve">What are the dominant trends in global media flows? How do transnational media flows affect </w:t>
      </w:r>
      <w:r w:rsidR="00580707" w:rsidRPr="002C25AB">
        <w:rPr>
          <w:rFonts w:ascii="Times New Roman" w:hAnsi="Times New Roman" w:cs="Times New Roman"/>
          <w:lang w:eastAsia="ko-KR"/>
        </w:rPr>
        <w:t xml:space="preserve">social progress in societies in different contexts, both positively and negatively? How can we build a constructive balance between </w:t>
      </w:r>
      <w:r w:rsidR="001F68C2" w:rsidRPr="002C25AB">
        <w:rPr>
          <w:rFonts w:ascii="Times New Roman" w:hAnsi="Times New Roman" w:cs="Times New Roman"/>
          <w:lang w:eastAsia="ko-KR"/>
        </w:rPr>
        <w:t xml:space="preserve">the global and the local by harnessing the power of communication? Above all, how can we address those questions through critical and systematic analyses, to open pathways for constructive ideas? Being a seminar course, we will explore these issues through extensive class discussions, based on which each student will build a final academic or creative product. </w:t>
      </w:r>
    </w:p>
    <w:p w14:paraId="3BBB341E" w14:textId="77777777" w:rsidR="0076402F" w:rsidRPr="002C25AB" w:rsidRDefault="0076402F" w:rsidP="0076402F">
      <w:pPr>
        <w:rPr>
          <w:rFonts w:ascii="Times New Roman" w:hAnsi="Times New Roman" w:cs="Times New Roman"/>
          <w:b/>
          <w:lang w:eastAsia="ko-KR"/>
        </w:rPr>
      </w:pPr>
    </w:p>
    <w:p w14:paraId="17CB48E1" w14:textId="77777777"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 xml:space="preserve"> Course Learning Outcomes</w:t>
      </w:r>
    </w:p>
    <w:p w14:paraId="6CB79B61" w14:textId="77777777"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By the end of this course, students will:</w:t>
      </w:r>
    </w:p>
    <w:p w14:paraId="5AD0C88E" w14:textId="77777777" w:rsidR="0076402F" w:rsidRPr="002C25AB" w:rsidRDefault="001F68C2" w:rsidP="0076402F">
      <w:pPr>
        <w:pStyle w:val="ListParagraph"/>
        <w:numPr>
          <w:ilvl w:val="0"/>
          <w:numId w:val="1"/>
        </w:numPr>
        <w:rPr>
          <w:rFonts w:ascii="Times New Roman" w:hAnsi="Times New Roman" w:cs="Times New Roman"/>
          <w:lang w:eastAsia="ko-KR"/>
        </w:rPr>
      </w:pPr>
      <w:r w:rsidRPr="002C25AB">
        <w:rPr>
          <w:rFonts w:ascii="Times New Roman" w:hAnsi="Times New Roman" w:cs="Times New Roman"/>
          <w:lang w:eastAsia="ko-KR"/>
        </w:rPr>
        <w:t>Hav</w:t>
      </w:r>
      <w:r w:rsidR="002638D6" w:rsidRPr="002C25AB">
        <w:rPr>
          <w:rFonts w:ascii="Times New Roman" w:hAnsi="Times New Roman" w:cs="Times New Roman"/>
          <w:lang w:eastAsia="ko-KR"/>
        </w:rPr>
        <w:t xml:space="preserve">e working knowledge of recent findings on transnational cultures and globalization enabled by global communication </w:t>
      </w:r>
    </w:p>
    <w:p w14:paraId="16AAD438" w14:textId="77777777" w:rsidR="002638D6" w:rsidRPr="002C25AB" w:rsidRDefault="002638D6" w:rsidP="002638D6">
      <w:pPr>
        <w:pStyle w:val="ListParagraph"/>
        <w:numPr>
          <w:ilvl w:val="0"/>
          <w:numId w:val="1"/>
        </w:numPr>
        <w:rPr>
          <w:rFonts w:ascii="Times New Roman" w:hAnsi="Times New Roman" w:cs="Times New Roman"/>
          <w:lang w:eastAsia="ko-KR"/>
        </w:rPr>
      </w:pPr>
      <w:r w:rsidRPr="002C25AB">
        <w:rPr>
          <w:rFonts w:ascii="Times New Roman" w:hAnsi="Times New Roman" w:cs="Times New Roman"/>
          <w:lang w:eastAsia="ko-KR"/>
        </w:rPr>
        <w:t xml:space="preserve">Understand how global communication flows and local settings interact as complex contexts that form specific media systems and communication practices </w:t>
      </w:r>
    </w:p>
    <w:p w14:paraId="329C19A6" w14:textId="77777777" w:rsidR="0076402F" w:rsidRPr="002C25AB" w:rsidRDefault="002638D6" w:rsidP="0076402F">
      <w:pPr>
        <w:pStyle w:val="ListParagraph"/>
        <w:numPr>
          <w:ilvl w:val="0"/>
          <w:numId w:val="1"/>
        </w:numPr>
        <w:rPr>
          <w:rFonts w:ascii="Times New Roman" w:hAnsi="Times New Roman" w:cs="Times New Roman"/>
          <w:lang w:eastAsia="ko-KR"/>
        </w:rPr>
      </w:pPr>
      <w:r w:rsidRPr="002C25AB">
        <w:rPr>
          <w:rFonts w:ascii="Times New Roman" w:hAnsi="Times New Roman" w:cs="Times New Roman"/>
          <w:lang w:eastAsia="ko-KR"/>
        </w:rPr>
        <w:t xml:space="preserve">Develop critical views and research </w:t>
      </w:r>
      <w:r w:rsidR="003C7F89" w:rsidRPr="002C25AB">
        <w:rPr>
          <w:rFonts w:ascii="Times New Roman" w:hAnsi="Times New Roman" w:cs="Times New Roman"/>
          <w:lang w:eastAsia="ko-KR"/>
        </w:rPr>
        <w:t>skills for</w:t>
      </w:r>
      <w:r w:rsidRPr="002C25AB">
        <w:rPr>
          <w:rFonts w:ascii="Times New Roman" w:hAnsi="Times New Roman" w:cs="Times New Roman"/>
          <w:lang w:eastAsia="ko-KR"/>
        </w:rPr>
        <w:t xml:space="preserve"> </w:t>
      </w:r>
      <w:r w:rsidR="003C7F89" w:rsidRPr="002C25AB">
        <w:rPr>
          <w:rFonts w:ascii="Times New Roman" w:hAnsi="Times New Roman" w:cs="Times New Roman"/>
          <w:lang w:eastAsia="ko-KR"/>
        </w:rPr>
        <w:t>exploring</w:t>
      </w:r>
      <w:r w:rsidRPr="002C25AB">
        <w:rPr>
          <w:rFonts w:ascii="Times New Roman" w:hAnsi="Times New Roman" w:cs="Times New Roman"/>
          <w:lang w:eastAsia="ko-KR"/>
        </w:rPr>
        <w:t xml:space="preserve"> patterns in global communication and to conduct relevant creative / academic projects</w:t>
      </w:r>
      <w:r w:rsidR="003C7F89" w:rsidRPr="002C25AB">
        <w:rPr>
          <w:rFonts w:ascii="Times New Roman" w:hAnsi="Times New Roman" w:cs="Times New Roman"/>
          <w:lang w:eastAsia="ko-KR"/>
        </w:rPr>
        <w:t xml:space="preserve"> with potentially social impact</w:t>
      </w:r>
    </w:p>
    <w:p w14:paraId="2990BCB7" w14:textId="77777777" w:rsidR="0076402F" w:rsidRPr="002C25AB" w:rsidRDefault="0076402F" w:rsidP="0076402F">
      <w:pPr>
        <w:rPr>
          <w:rFonts w:ascii="Times New Roman" w:hAnsi="Times New Roman" w:cs="Times New Roman"/>
          <w:b/>
          <w:lang w:eastAsia="ko-KR"/>
        </w:rPr>
      </w:pPr>
    </w:p>
    <w:p w14:paraId="30A46FEE" w14:textId="77777777"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General Course Requirements</w:t>
      </w:r>
    </w:p>
    <w:p w14:paraId="2F66C0D3" w14:textId="6732DC33" w:rsidR="0076402F" w:rsidRPr="002C25AB" w:rsidRDefault="0076402F" w:rsidP="0076402F">
      <w:pPr>
        <w:rPr>
          <w:rFonts w:ascii="Times New Roman" w:hAnsi="Times New Roman" w:cs="Times New Roman"/>
          <w:lang w:eastAsia="ko-KR"/>
        </w:rPr>
      </w:pPr>
      <w:r w:rsidRPr="002C25AB">
        <w:rPr>
          <w:rFonts w:ascii="Times New Roman" w:hAnsi="Times New Roman" w:cs="Times New Roman"/>
          <w:i/>
          <w:lang w:eastAsia="ko-KR"/>
        </w:rPr>
        <w:lastRenderedPageBreak/>
        <w:t>Class discussions</w:t>
      </w:r>
      <w:r w:rsidRPr="002C25AB">
        <w:rPr>
          <w:rFonts w:ascii="Times New Roman" w:hAnsi="Times New Roman" w:cs="Times New Roman"/>
          <w:lang w:eastAsia="ko-KR"/>
        </w:rPr>
        <w:t>: Students should come to class prepared, having done the readings for the week</w:t>
      </w:r>
      <w:r w:rsidR="003C7F89" w:rsidRPr="002C25AB">
        <w:rPr>
          <w:rFonts w:ascii="Times New Roman" w:hAnsi="Times New Roman" w:cs="Times New Roman"/>
          <w:lang w:eastAsia="ko-KR"/>
        </w:rPr>
        <w:t xml:space="preserve"> and </w:t>
      </w:r>
      <w:r w:rsidRPr="002C25AB">
        <w:rPr>
          <w:rFonts w:ascii="Times New Roman" w:hAnsi="Times New Roman" w:cs="Times New Roman"/>
          <w:lang w:eastAsia="ko-KR"/>
        </w:rPr>
        <w:t xml:space="preserve">allowing us to engage and discuss their contents during class. Students should also be prepared to engage their classmates and the instructor </w:t>
      </w:r>
      <w:proofErr w:type="gramStart"/>
      <w:r w:rsidRPr="002C25AB">
        <w:rPr>
          <w:rFonts w:ascii="Times New Roman" w:hAnsi="Times New Roman" w:cs="Times New Roman"/>
          <w:lang w:eastAsia="ko-KR"/>
        </w:rPr>
        <w:t>with regard to</w:t>
      </w:r>
      <w:proofErr w:type="gramEnd"/>
      <w:r w:rsidRPr="002C25AB">
        <w:rPr>
          <w:rFonts w:ascii="Times New Roman" w:hAnsi="Times New Roman" w:cs="Times New Roman"/>
          <w:lang w:eastAsia="ko-KR"/>
        </w:rPr>
        <w:t xml:space="preserve"> the course material in a civil manner both in-class and online.</w:t>
      </w:r>
      <w:r w:rsidR="003C7F89" w:rsidRPr="002C25AB">
        <w:rPr>
          <w:rFonts w:ascii="Times New Roman" w:hAnsi="Times New Roman" w:cs="Times New Roman"/>
          <w:lang w:eastAsia="ko-KR"/>
        </w:rPr>
        <w:t xml:space="preserve"> Being a grad-level course, </w:t>
      </w:r>
      <w:r w:rsidR="0020020B">
        <w:rPr>
          <w:rFonts w:ascii="Times New Roman" w:hAnsi="Times New Roman" w:cs="Times New Roman"/>
          <w:lang w:eastAsia="ko-KR"/>
        </w:rPr>
        <w:t xml:space="preserve">two things are </w:t>
      </w:r>
      <w:r w:rsidR="003C7F89" w:rsidRPr="002C25AB">
        <w:rPr>
          <w:rFonts w:ascii="Times New Roman" w:hAnsi="Times New Roman" w:cs="Times New Roman"/>
          <w:lang w:eastAsia="ko-KR"/>
        </w:rPr>
        <w:t>of utmost importance</w:t>
      </w:r>
      <w:r w:rsidR="0020020B">
        <w:rPr>
          <w:rFonts w:ascii="Times New Roman" w:hAnsi="Times New Roman" w:cs="Times New Roman"/>
          <w:lang w:eastAsia="ko-KR"/>
        </w:rPr>
        <w:t>: first, discussion sessions are formally led by the students, as part of their intellectual training.</w:t>
      </w:r>
      <w:r w:rsidR="003C7F89" w:rsidRPr="002C25AB">
        <w:rPr>
          <w:rFonts w:ascii="Times New Roman" w:hAnsi="Times New Roman" w:cs="Times New Roman"/>
          <w:lang w:eastAsia="ko-KR"/>
        </w:rPr>
        <w:t xml:space="preserve"> </w:t>
      </w:r>
      <w:r w:rsidR="0020020B">
        <w:rPr>
          <w:rFonts w:ascii="Times New Roman" w:hAnsi="Times New Roman" w:cs="Times New Roman"/>
          <w:lang w:eastAsia="ko-KR"/>
        </w:rPr>
        <w:t xml:space="preserve">Second, </w:t>
      </w:r>
      <w:r w:rsidR="003C7F89" w:rsidRPr="002C25AB">
        <w:rPr>
          <w:rFonts w:ascii="Times New Roman" w:hAnsi="Times New Roman" w:cs="Times New Roman"/>
          <w:lang w:eastAsia="ko-KR"/>
        </w:rPr>
        <w:t xml:space="preserve">students </w:t>
      </w:r>
      <w:r w:rsidR="0020020B">
        <w:rPr>
          <w:rFonts w:ascii="Times New Roman" w:hAnsi="Times New Roman" w:cs="Times New Roman"/>
          <w:lang w:eastAsia="ko-KR"/>
        </w:rPr>
        <w:t xml:space="preserve">are highly encouraged to </w:t>
      </w:r>
      <w:r w:rsidR="003C7F89" w:rsidRPr="002C25AB">
        <w:rPr>
          <w:rFonts w:ascii="Times New Roman" w:hAnsi="Times New Roman" w:cs="Times New Roman"/>
          <w:lang w:eastAsia="ko-KR"/>
        </w:rPr>
        <w:t>find their own topics of interest over the course and utilize the discussions to refine them.</w:t>
      </w:r>
      <w:r w:rsidRPr="002C25AB">
        <w:rPr>
          <w:rFonts w:ascii="Times New Roman" w:hAnsi="Times New Roman" w:cs="Times New Roman"/>
          <w:lang w:eastAsia="ko-KR"/>
        </w:rPr>
        <w:t xml:space="preserve"> Note that class participation is a part of the grading scheme. Electronic reserve readings will be available online in C</w:t>
      </w:r>
      <w:r w:rsidR="00830EBF" w:rsidRPr="002C25AB">
        <w:rPr>
          <w:rFonts w:ascii="Times New Roman" w:hAnsi="Times New Roman" w:cs="Times New Roman"/>
          <w:lang w:eastAsia="ko-KR"/>
        </w:rPr>
        <w:t>ANVAS</w:t>
      </w:r>
      <w:r w:rsidRPr="002C25AB">
        <w:rPr>
          <w:rFonts w:ascii="Times New Roman" w:hAnsi="Times New Roman" w:cs="Times New Roman"/>
          <w:lang w:eastAsia="ko-KR"/>
        </w:rPr>
        <w:t xml:space="preserve">. </w:t>
      </w:r>
    </w:p>
    <w:p w14:paraId="14001D72" w14:textId="77777777" w:rsidR="0076402F" w:rsidRPr="002C25AB" w:rsidRDefault="0076402F" w:rsidP="0076402F">
      <w:pPr>
        <w:rPr>
          <w:rFonts w:ascii="Times New Roman" w:hAnsi="Times New Roman" w:cs="Times New Roman"/>
          <w:b/>
          <w:lang w:eastAsia="ko-KR"/>
        </w:rPr>
      </w:pPr>
    </w:p>
    <w:p w14:paraId="63765A21" w14:textId="77777777"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Attendance</w:t>
      </w:r>
    </w:p>
    <w:p w14:paraId="4E6C9B46" w14:textId="77777777" w:rsidR="003C7F89" w:rsidRPr="002C25AB" w:rsidRDefault="003C7F89" w:rsidP="0076402F">
      <w:pPr>
        <w:rPr>
          <w:rFonts w:ascii="Times New Roman" w:hAnsi="Times New Roman" w:cs="Times New Roman"/>
          <w:lang w:eastAsia="ko-KR"/>
        </w:rPr>
      </w:pPr>
      <w:r w:rsidRPr="002C25AB">
        <w:rPr>
          <w:rFonts w:ascii="Times New Roman" w:hAnsi="Times New Roman" w:cs="Times New Roman"/>
          <w:lang w:eastAsia="ko-KR"/>
        </w:rPr>
        <w:t xml:space="preserve">Excused absences must be by PRIOR arrangement with the instructor, unless brought on by a genuine emergency - in which case you may be required to provide documentation or other acceptable proof of an emergency nature. Unexcused absences will count negatively toward the final </w:t>
      </w:r>
      <w:proofErr w:type="gramStart"/>
      <w:r w:rsidRPr="002C25AB">
        <w:rPr>
          <w:rFonts w:ascii="Times New Roman" w:hAnsi="Times New Roman" w:cs="Times New Roman"/>
          <w:lang w:eastAsia="ko-KR"/>
        </w:rPr>
        <w:t>grade, and</w:t>
      </w:r>
      <w:proofErr w:type="gramEnd"/>
      <w:r w:rsidRPr="002C25AB">
        <w:rPr>
          <w:rFonts w:ascii="Times New Roman" w:hAnsi="Times New Roman" w:cs="Times New Roman"/>
          <w:lang w:eastAsia="ko-KR"/>
        </w:rPr>
        <w:t xml:space="preserve"> will not be granted make-up opportunities. </w:t>
      </w:r>
    </w:p>
    <w:p w14:paraId="378DACDD" w14:textId="77777777"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 xml:space="preserve">Please keep careful track of assignment deadlines. Late assignments will be accepted only with a penalty, except in case of genuine emergency. When contacting the instructor via email, it is recommended to </w:t>
      </w:r>
      <w:r w:rsidR="00830EBF" w:rsidRPr="002C25AB">
        <w:rPr>
          <w:rFonts w:ascii="Times New Roman" w:hAnsi="Times New Roman" w:cs="Times New Roman"/>
          <w:lang w:eastAsia="ko-KR"/>
        </w:rPr>
        <w:t xml:space="preserve">do it via CANVAS to ensure </w:t>
      </w:r>
      <w:r w:rsidRPr="002C25AB">
        <w:rPr>
          <w:rFonts w:ascii="Times New Roman" w:hAnsi="Times New Roman" w:cs="Times New Roman"/>
          <w:lang w:eastAsia="ko-KR"/>
        </w:rPr>
        <w:t xml:space="preserve">prompt retrieval. </w:t>
      </w:r>
    </w:p>
    <w:p w14:paraId="512D6B5B" w14:textId="77777777" w:rsidR="0076402F" w:rsidRPr="002C25AB" w:rsidRDefault="0076402F" w:rsidP="0076402F">
      <w:pPr>
        <w:rPr>
          <w:rFonts w:ascii="Times New Roman" w:hAnsi="Times New Roman" w:cs="Times New Roman"/>
          <w:b/>
          <w:lang w:eastAsia="ko-KR"/>
        </w:rPr>
      </w:pPr>
    </w:p>
    <w:p w14:paraId="567C706D" w14:textId="77777777"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Assessment and Grading</w:t>
      </w:r>
    </w:p>
    <w:p w14:paraId="7EF1F4CA" w14:textId="77777777"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 xml:space="preserve">Course grades will be based on </w:t>
      </w:r>
      <w:r w:rsidR="00D85EF8" w:rsidRPr="002C25AB">
        <w:rPr>
          <w:rFonts w:ascii="Times New Roman" w:hAnsi="Times New Roman" w:cs="Times New Roman"/>
          <w:lang w:eastAsia="ko-KR"/>
        </w:rPr>
        <w:t xml:space="preserve">reaction papers, </w:t>
      </w:r>
      <w:r w:rsidRPr="002C25AB">
        <w:rPr>
          <w:rFonts w:ascii="Times New Roman" w:hAnsi="Times New Roman" w:cs="Times New Roman"/>
          <w:lang w:eastAsia="ko-KR"/>
        </w:rPr>
        <w:t xml:space="preserve">the final </w:t>
      </w:r>
      <w:r w:rsidR="003C7F89" w:rsidRPr="002C25AB">
        <w:rPr>
          <w:rFonts w:ascii="Times New Roman" w:hAnsi="Times New Roman" w:cs="Times New Roman"/>
          <w:lang w:eastAsia="ko-KR"/>
        </w:rPr>
        <w:t>product</w:t>
      </w:r>
      <w:r w:rsidR="00D85EF8" w:rsidRPr="002C25AB">
        <w:rPr>
          <w:rFonts w:ascii="Times New Roman" w:hAnsi="Times New Roman" w:cs="Times New Roman"/>
          <w:lang w:eastAsia="ko-KR"/>
        </w:rPr>
        <w:t xml:space="preserve"> and</w:t>
      </w:r>
      <w:r w:rsidRPr="002C25AB">
        <w:rPr>
          <w:rFonts w:ascii="Times New Roman" w:hAnsi="Times New Roman" w:cs="Times New Roman"/>
          <w:lang w:eastAsia="ko-KR"/>
        </w:rPr>
        <w:t xml:space="preserve"> </w:t>
      </w:r>
      <w:r w:rsidR="00D85EF8" w:rsidRPr="002C25AB">
        <w:rPr>
          <w:rFonts w:ascii="Times New Roman" w:hAnsi="Times New Roman" w:cs="Times New Roman"/>
          <w:lang w:eastAsia="ko-KR"/>
        </w:rPr>
        <w:t xml:space="preserve">its oral presentation (proposed at mid-term and completed at final). </w:t>
      </w:r>
      <w:r w:rsidRPr="002C25AB">
        <w:rPr>
          <w:rFonts w:ascii="Times New Roman" w:hAnsi="Times New Roman" w:cs="Times New Roman"/>
          <w:lang w:eastAsia="ko-KR"/>
        </w:rPr>
        <w:t>Grades will be determined according to the following formula:</w:t>
      </w:r>
    </w:p>
    <w:p w14:paraId="2348D881" w14:textId="77777777" w:rsidR="0076402F" w:rsidRPr="002C25AB" w:rsidRDefault="00D85EF8" w:rsidP="0076402F">
      <w:pPr>
        <w:rPr>
          <w:rFonts w:ascii="Times New Roman" w:hAnsi="Times New Roman" w:cs="Times New Roman"/>
          <w:lang w:eastAsia="ko-KR"/>
        </w:rPr>
      </w:pPr>
      <w:r w:rsidRPr="002C25AB">
        <w:rPr>
          <w:rFonts w:ascii="Times New Roman" w:hAnsi="Times New Roman" w:cs="Times New Roman"/>
          <w:lang w:eastAsia="ko-KR"/>
        </w:rPr>
        <w:t xml:space="preserve">Reaction papers: </w:t>
      </w:r>
      <w:r w:rsidR="007C57D9" w:rsidRPr="002C25AB">
        <w:rPr>
          <w:rFonts w:ascii="Times New Roman" w:hAnsi="Times New Roman" w:cs="Times New Roman"/>
          <w:lang w:eastAsia="ko-KR"/>
        </w:rPr>
        <w:t xml:space="preserve">(3 times * 10 points each) </w:t>
      </w:r>
      <w:r w:rsidRPr="002C25AB">
        <w:rPr>
          <w:rFonts w:ascii="Times New Roman" w:hAnsi="Times New Roman" w:cs="Times New Roman"/>
          <w:lang w:eastAsia="ko-KR"/>
        </w:rPr>
        <w:t xml:space="preserve">total 30 </w:t>
      </w:r>
      <w:r w:rsidR="0076402F" w:rsidRPr="002C25AB">
        <w:rPr>
          <w:rFonts w:ascii="Times New Roman" w:hAnsi="Times New Roman" w:cs="Times New Roman"/>
          <w:lang w:eastAsia="ko-KR"/>
        </w:rPr>
        <w:t xml:space="preserve">points   </w:t>
      </w:r>
    </w:p>
    <w:p w14:paraId="3CA68EBA" w14:textId="77777777" w:rsidR="0076402F" w:rsidRPr="002C25AB" w:rsidRDefault="00D85EF8" w:rsidP="0076402F">
      <w:pPr>
        <w:rPr>
          <w:rFonts w:ascii="Times New Roman" w:hAnsi="Times New Roman" w:cs="Times New Roman"/>
          <w:lang w:eastAsia="ko-KR"/>
        </w:rPr>
      </w:pPr>
      <w:r w:rsidRPr="002C25AB">
        <w:rPr>
          <w:rFonts w:ascii="Times New Roman" w:hAnsi="Times New Roman" w:cs="Times New Roman"/>
          <w:lang w:eastAsia="ko-KR"/>
        </w:rPr>
        <w:t>Oral p</w:t>
      </w:r>
      <w:r w:rsidR="0076402F" w:rsidRPr="002C25AB">
        <w:rPr>
          <w:rFonts w:ascii="Times New Roman" w:hAnsi="Times New Roman" w:cs="Times New Roman"/>
          <w:lang w:eastAsia="ko-KR"/>
        </w:rPr>
        <w:t>resentation</w:t>
      </w:r>
      <w:r w:rsidRPr="002C25AB">
        <w:rPr>
          <w:rFonts w:ascii="Times New Roman" w:hAnsi="Times New Roman" w:cs="Times New Roman"/>
          <w:lang w:eastAsia="ko-KR"/>
        </w:rPr>
        <w:t>s: (mid-term 10 + final 10) total 20</w:t>
      </w:r>
      <w:r w:rsidR="0076402F" w:rsidRPr="002C25AB">
        <w:rPr>
          <w:rFonts w:ascii="Times New Roman" w:hAnsi="Times New Roman" w:cs="Times New Roman"/>
          <w:lang w:eastAsia="ko-KR"/>
        </w:rPr>
        <w:t xml:space="preserve"> points </w:t>
      </w:r>
    </w:p>
    <w:p w14:paraId="5CBE4272" w14:textId="77777777"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 xml:space="preserve">Final </w:t>
      </w:r>
      <w:r w:rsidR="00D85EF8" w:rsidRPr="002C25AB">
        <w:rPr>
          <w:rFonts w:ascii="Times New Roman" w:hAnsi="Times New Roman" w:cs="Times New Roman"/>
          <w:lang w:eastAsia="ko-KR"/>
        </w:rPr>
        <w:t>product 40</w:t>
      </w:r>
      <w:r w:rsidRPr="002C25AB">
        <w:rPr>
          <w:rFonts w:ascii="Times New Roman" w:hAnsi="Times New Roman" w:cs="Times New Roman"/>
          <w:lang w:eastAsia="ko-KR"/>
        </w:rPr>
        <w:t xml:space="preserve"> points</w:t>
      </w:r>
    </w:p>
    <w:p w14:paraId="0A07F732" w14:textId="77777777"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Participation</w:t>
      </w:r>
      <w:r w:rsidR="00D85EF8" w:rsidRPr="002C25AB">
        <w:rPr>
          <w:rFonts w:ascii="Times New Roman" w:hAnsi="Times New Roman" w:cs="Times New Roman"/>
          <w:lang w:eastAsia="ko-KR"/>
        </w:rPr>
        <w:t xml:space="preserve"> (attendance and discussion leadership)</w:t>
      </w:r>
      <w:r w:rsidRPr="002C25AB">
        <w:rPr>
          <w:rFonts w:ascii="Times New Roman" w:hAnsi="Times New Roman" w:cs="Times New Roman"/>
          <w:lang w:eastAsia="ko-KR"/>
        </w:rPr>
        <w:t xml:space="preserve"> </w:t>
      </w:r>
      <w:r w:rsidR="00D85EF8" w:rsidRPr="002C25AB">
        <w:rPr>
          <w:rFonts w:ascii="Times New Roman" w:hAnsi="Times New Roman" w:cs="Times New Roman"/>
          <w:lang w:eastAsia="ko-KR"/>
        </w:rPr>
        <w:t>10</w:t>
      </w:r>
      <w:r w:rsidRPr="002C25AB">
        <w:rPr>
          <w:rFonts w:ascii="Times New Roman" w:hAnsi="Times New Roman" w:cs="Times New Roman"/>
          <w:lang w:eastAsia="ko-KR"/>
        </w:rPr>
        <w:t xml:space="preserve"> points  </w:t>
      </w:r>
    </w:p>
    <w:p w14:paraId="6EA2DC3A" w14:textId="77777777" w:rsidR="0076402F" w:rsidRPr="002C25AB" w:rsidRDefault="0076402F" w:rsidP="0076402F">
      <w:pPr>
        <w:rPr>
          <w:rFonts w:ascii="Times New Roman" w:hAnsi="Times New Roman" w:cs="Times New Roman"/>
          <w:lang w:eastAsia="ko-KR"/>
        </w:rPr>
      </w:pPr>
      <w:r w:rsidRPr="009A4FEC">
        <w:rPr>
          <w:rFonts w:ascii="Times New Roman" w:hAnsi="Times New Roman" w:cs="Times New Roman"/>
          <w:b/>
          <w:bCs/>
          <w:lang w:eastAsia="ko-KR"/>
        </w:rPr>
        <w:t>Total</w:t>
      </w:r>
      <w:r w:rsidRPr="002C25AB">
        <w:rPr>
          <w:rFonts w:ascii="Times New Roman" w:hAnsi="Times New Roman" w:cs="Times New Roman"/>
          <w:lang w:eastAsia="ko-KR"/>
        </w:rPr>
        <w:t xml:space="preserve"> raw score </w:t>
      </w:r>
      <w:r w:rsidR="00D85EF8" w:rsidRPr="002C25AB">
        <w:rPr>
          <w:rFonts w:ascii="Times New Roman" w:hAnsi="Times New Roman" w:cs="Times New Roman"/>
          <w:lang w:eastAsia="ko-KR"/>
        </w:rPr>
        <w:t>1</w:t>
      </w:r>
      <w:r w:rsidRPr="002C25AB">
        <w:rPr>
          <w:rFonts w:ascii="Times New Roman" w:hAnsi="Times New Roman" w:cs="Times New Roman"/>
          <w:lang w:eastAsia="ko-KR"/>
        </w:rPr>
        <w:t>00 points</w:t>
      </w:r>
    </w:p>
    <w:p w14:paraId="78E79D92" w14:textId="77777777"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 xml:space="preserve">The breakdown of grades will be as follows: </w:t>
      </w:r>
    </w:p>
    <w:p w14:paraId="6894D7A8" w14:textId="77777777"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A = 93% and higher; A- = 90 - 92.99%; B+ = 87 - 89.99%; B= 83 - 86.99%; B- = 80 - 82.99%; C+ = 77 – 79.99%; c = 70 – 76.99%; D = 60 – 69.99%; F = 59.99% and below.</w:t>
      </w:r>
    </w:p>
    <w:p w14:paraId="31223E58" w14:textId="77777777" w:rsidR="0076402F" w:rsidRPr="002C25AB" w:rsidRDefault="0076402F" w:rsidP="0076402F">
      <w:pPr>
        <w:rPr>
          <w:rFonts w:ascii="Times New Roman" w:hAnsi="Times New Roman" w:cs="Times New Roman"/>
          <w:lang w:eastAsia="ko-KR"/>
        </w:rPr>
      </w:pPr>
    </w:p>
    <w:p w14:paraId="09BE888B" w14:textId="77777777" w:rsidR="007C57D9" w:rsidRPr="002C25AB" w:rsidRDefault="007C57D9" w:rsidP="0076402F">
      <w:pPr>
        <w:rPr>
          <w:rFonts w:ascii="Times New Roman" w:hAnsi="Times New Roman" w:cs="Times New Roman"/>
          <w:lang w:eastAsia="ko-KR"/>
        </w:rPr>
      </w:pPr>
      <w:r w:rsidRPr="002C25AB">
        <w:rPr>
          <w:rFonts w:ascii="Times New Roman" w:hAnsi="Times New Roman" w:cs="Times New Roman"/>
          <w:i/>
          <w:lang w:eastAsia="ko-KR"/>
        </w:rPr>
        <w:t>Discussion leadership</w:t>
      </w:r>
      <w:r w:rsidRPr="002C25AB">
        <w:rPr>
          <w:rFonts w:ascii="Times New Roman" w:hAnsi="Times New Roman" w:cs="Times New Roman"/>
          <w:lang w:eastAsia="ko-KR"/>
        </w:rPr>
        <w:t xml:space="preserve">: Preferably based on their topic of interest, students will be assigned to lead the discussion session of the week several times over the course. They will provide a brief summary of the </w:t>
      </w:r>
      <w:r w:rsidRPr="002C25AB">
        <w:rPr>
          <w:rFonts w:ascii="Times New Roman" w:hAnsi="Times New Roman" w:cs="Times New Roman"/>
          <w:lang w:eastAsia="ko-KR"/>
        </w:rPr>
        <w:lastRenderedPageBreak/>
        <w:t xml:space="preserve">arguments within the week’s reading material to the class and raise questions that will stimulate constructive debate and collaborative idea-building. </w:t>
      </w:r>
      <w:r w:rsidR="002A5184" w:rsidRPr="002C25AB">
        <w:rPr>
          <w:rFonts w:ascii="Times New Roman" w:hAnsi="Times New Roman" w:cs="Times New Roman"/>
          <w:lang w:eastAsia="ko-KR"/>
        </w:rPr>
        <w:t>The participation will be assessed not simply based on the frequency of talking, but on the relevance, collaborative manner and civility. Those who are uncomfortable speaking in class may submit written questions on the readings before they are to be discussed.</w:t>
      </w:r>
    </w:p>
    <w:p w14:paraId="6D88F66A" w14:textId="77777777" w:rsidR="007C57D9" w:rsidRPr="002C25AB" w:rsidRDefault="007C57D9" w:rsidP="0076402F">
      <w:pPr>
        <w:rPr>
          <w:rFonts w:ascii="Times New Roman" w:hAnsi="Times New Roman" w:cs="Times New Roman"/>
          <w:lang w:eastAsia="ko-KR"/>
        </w:rPr>
      </w:pPr>
      <w:r w:rsidRPr="002C25AB">
        <w:rPr>
          <w:rFonts w:ascii="Times New Roman" w:hAnsi="Times New Roman" w:cs="Times New Roman"/>
          <w:i/>
          <w:lang w:eastAsia="ko-KR"/>
        </w:rPr>
        <w:t>Reaction papers</w:t>
      </w:r>
      <w:r w:rsidR="0076402F" w:rsidRPr="002C25AB">
        <w:rPr>
          <w:rFonts w:ascii="Times New Roman" w:hAnsi="Times New Roman" w:cs="Times New Roman"/>
          <w:lang w:eastAsia="ko-KR"/>
        </w:rPr>
        <w:t xml:space="preserve">: </w:t>
      </w:r>
      <w:r w:rsidRPr="002C25AB">
        <w:rPr>
          <w:rFonts w:ascii="Times New Roman" w:hAnsi="Times New Roman" w:cs="Times New Roman"/>
          <w:lang w:eastAsia="ko-KR"/>
        </w:rPr>
        <w:t xml:space="preserve">Over the course, students will be required to submit three reaction papers that are critical reviews and further suggestions on the readings. </w:t>
      </w:r>
      <w:r w:rsidR="002A5184" w:rsidRPr="002C25AB">
        <w:rPr>
          <w:rFonts w:ascii="Times New Roman" w:hAnsi="Times New Roman" w:cs="Times New Roman"/>
          <w:lang w:eastAsia="ko-KR"/>
        </w:rPr>
        <w:t xml:space="preserve">Each </w:t>
      </w:r>
      <w:r w:rsidR="00057CE1" w:rsidRPr="002C25AB">
        <w:rPr>
          <w:rFonts w:ascii="Times New Roman" w:hAnsi="Times New Roman" w:cs="Times New Roman"/>
          <w:lang w:eastAsia="ko-KR"/>
        </w:rPr>
        <w:t xml:space="preserve">academically formatted </w:t>
      </w:r>
      <w:r w:rsidR="002A5184" w:rsidRPr="002C25AB">
        <w:rPr>
          <w:rFonts w:ascii="Times New Roman" w:hAnsi="Times New Roman" w:cs="Times New Roman"/>
          <w:lang w:eastAsia="ko-KR"/>
        </w:rPr>
        <w:t xml:space="preserve">1000-words long paper will consist of a summary part and a critical review part. The summary part will present the key arguments and logics of the reading material, while the review part will discuss their strengths and weaknesses to suggest ways for further exploration. This will serve as an exercise in writing literature reviews for your own academic research. Further details will be discussed in class.    </w:t>
      </w:r>
      <w:r w:rsidRPr="002C25AB">
        <w:rPr>
          <w:rFonts w:ascii="Times New Roman" w:hAnsi="Times New Roman" w:cs="Times New Roman"/>
          <w:lang w:eastAsia="ko-KR"/>
        </w:rPr>
        <w:t xml:space="preserve"> </w:t>
      </w:r>
    </w:p>
    <w:p w14:paraId="3A622A02" w14:textId="77777777" w:rsidR="0076402F" w:rsidRPr="002C25AB" w:rsidRDefault="007C57D9" w:rsidP="0076402F">
      <w:pPr>
        <w:rPr>
          <w:rFonts w:ascii="Times New Roman" w:hAnsi="Times New Roman" w:cs="Times New Roman"/>
          <w:lang w:eastAsia="ko-KR"/>
        </w:rPr>
      </w:pPr>
      <w:r w:rsidRPr="002C25AB">
        <w:rPr>
          <w:rFonts w:ascii="Times New Roman" w:hAnsi="Times New Roman" w:cs="Times New Roman"/>
          <w:i/>
          <w:lang w:eastAsia="ko-KR"/>
        </w:rPr>
        <w:t>Oral presentations</w:t>
      </w:r>
      <w:r w:rsidRPr="002C25AB">
        <w:rPr>
          <w:rFonts w:ascii="Times New Roman" w:hAnsi="Times New Roman" w:cs="Times New Roman"/>
          <w:lang w:eastAsia="ko-KR"/>
        </w:rPr>
        <w:t xml:space="preserve">: </w:t>
      </w:r>
      <w:r w:rsidR="002A5184" w:rsidRPr="002C25AB">
        <w:rPr>
          <w:rFonts w:ascii="Times New Roman" w:hAnsi="Times New Roman" w:cs="Times New Roman"/>
          <w:lang w:eastAsia="ko-KR"/>
        </w:rPr>
        <w:t xml:space="preserve">Each student will utilize the learnings of the course to devise one’s own creative / academic </w:t>
      </w:r>
      <w:proofErr w:type="gramStart"/>
      <w:r w:rsidR="002A5184" w:rsidRPr="002C25AB">
        <w:rPr>
          <w:rFonts w:ascii="Times New Roman" w:hAnsi="Times New Roman" w:cs="Times New Roman"/>
          <w:lang w:eastAsia="ko-KR"/>
        </w:rPr>
        <w:t>project, and</w:t>
      </w:r>
      <w:proofErr w:type="gramEnd"/>
      <w:r w:rsidR="002A5184" w:rsidRPr="002C25AB">
        <w:rPr>
          <w:rFonts w:ascii="Times New Roman" w:hAnsi="Times New Roman" w:cs="Times New Roman"/>
          <w:lang w:eastAsia="ko-KR"/>
        </w:rPr>
        <w:t xml:space="preserve"> give two oral presentations. During the mid-term, students will orally propose their project to the class and collect valuable feedback. On the final week of class, they will orally present the completed project. </w:t>
      </w:r>
    </w:p>
    <w:p w14:paraId="62F25EF9" w14:textId="77777777" w:rsidR="0076402F" w:rsidRPr="002C25AB" w:rsidRDefault="007C57D9" w:rsidP="002A5184">
      <w:pPr>
        <w:rPr>
          <w:rFonts w:ascii="Times New Roman" w:hAnsi="Times New Roman" w:cs="Times New Roman"/>
          <w:lang w:eastAsia="ko-KR"/>
        </w:rPr>
      </w:pPr>
      <w:r w:rsidRPr="002C25AB">
        <w:rPr>
          <w:rFonts w:ascii="Times New Roman" w:hAnsi="Times New Roman" w:cs="Times New Roman"/>
          <w:i/>
          <w:lang w:eastAsia="ko-KR"/>
        </w:rPr>
        <w:t>Final product</w:t>
      </w:r>
      <w:r w:rsidRPr="002C25AB">
        <w:rPr>
          <w:rFonts w:ascii="Times New Roman" w:hAnsi="Times New Roman" w:cs="Times New Roman"/>
          <w:lang w:eastAsia="ko-KR"/>
        </w:rPr>
        <w:t>:</w:t>
      </w:r>
      <w:r w:rsidR="00057CE1" w:rsidRPr="002C25AB">
        <w:rPr>
          <w:rFonts w:ascii="Times New Roman" w:hAnsi="Times New Roman" w:cs="Times New Roman"/>
          <w:lang w:eastAsia="ko-KR"/>
        </w:rPr>
        <w:t xml:space="preserve"> The final product should aim to be a prototype of an academic research (journal article, thesis chapter or book chapter) or an officially presentable creative product. For the academic writing, proper logical structures and formal formatting is needed. For the creative piece, deep integration and clear presentation of intellectual ideas is required.</w:t>
      </w:r>
      <w:r w:rsidR="00F12240" w:rsidRPr="002C25AB">
        <w:rPr>
          <w:rFonts w:ascii="Times New Roman" w:hAnsi="Times New Roman" w:cs="Times New Roman"/>
          <w:lang w:eastAsia="ko-KR"/>
        </w:rPr>
        <w:t xml:space="preserve"> </w:t>
      </w:r>
    </w:p>
    <w:p w14:paraId="073264E8" w14:textId="77777777" w:rsidR="0076402F" w:rsidRPr="002C25AB" w:rsidRDefault="0076402F" w:rsidP="0076402F">
      <w:pPr>
        <w:rPr>
          <w:rFonts w:ascii="Times New Roman" w:hAnsi="Times New Roman" w:cs="Times New Roman"/>
          <w:b/>
          <w:lang w:eastAsia="ko-KR"/>
        </w:rPr>
      </w:pPr>
    </w:p>
    <w:p w14:paraId="2BA67E94"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Academic Integrity</w:t>
      </w:r>
    </w:p>
    <w:p w14:paraId="2D52CDE8"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Academic dishonesty is not limited to simply cheating on an exam or assignment. The following is quoted directly from the "PSU Faculty Senate Policies for Students" regarding academic integrity and academic dishonesty: "Academic integrity is the pursuit of scholarly activity free from fraud and deception and is an educational objective of this institution. Academic dishonesty includes, but is not limited to, cheating, plagiarizing, fabricating of information or citations, facilitating acts of academic dishonesty by others, having unauthorized possession of examinations, submitting work of another person or work previously used without informing the instructor, or tampering with the academic work of other students."     </w:t>
      </w:r>
    </w:p>
    <w:p w14:paraId="5CB20476"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All University and Penn State Harrisburg policies regarding academic integrity/academic dishonesty apply to this course and the students enrolled in this course. Refer to the following URL for further details on the academic integrity policy of Penn State Harrisburg. Each student in this course is expected to work entirely on her/his own while taking any exam, to complete assignments on her/his own effort without the assistance of others unless directed otherwise by the instructor, and to abide by University and Penn State Harrisburg policies about academic integrity and academic dishonesty. Academic dishonesty can result in an assignment of "F" or "XF" as the final grade for the student. </w:t>
      </w:r>
    </w:p>
    <w:p w14:paraId="34621223"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 xml:space="preserve"> </w:t>
      </w:r>
    </w:p>
    <w:p w14:paraId="315E9871"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Class Etiquette and Accommodation</w:t>
      </w:r>
    </w:p>
    <w:p w14:paraId="150AE4B8"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lastRenderedPageBreak/>
        <w:t>Use of personal computing devices in the classroom is basically allowed, because we are not living in the Victorian Age. However, their use is limited to activities directly related to the class such as note taking, reference searching and in-class interactions (not permitted: checking out your social media timeline, leveling up your gaming stats, or other unique ways of distraction). Also, it should be noted that such forms of media use can be very distracting to other students. If distraction is severe, it will count as an offense and repeated offenses will affect your participation grades.</w:t>
      </w:r>
    </w:p>
    <w:p w14:paraId="5DF52D20"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Food and drinks are officially prohibited in the classroom by university policy, but it does not mean you should stay hungry </w:t>
      </w:r>
      <w:proofErr w:type="gramStart"/>
      <w:r w:rsidRPr="009A4FEC">
        <w:rPr>
          <w:rFonts w:ascii="Times New Roman" w:hAnsi="Times New Roman" w:cs="Times New Roman"/>
          <w:bCs/>
          <w:lang w:eastAsia="ko-KR"/>
        </w:rPr>
        <w:t>as long as</w:t>
      </w:r>
      <w:proofErr w:type="gramEnd"/>
      <w:r w:rsidRPr="009A4FEC">
        <w:rPr>
          <w:rFonts w:ascii="Times New Roman" w:hAnsi="Times New Roman" w:cs="Times New Roman"/>
          <w:bCs/>
          <w:lang w:eastAsia="ko-KR"/>
        </w:rPr>
        <w:t xml:space="preserve"> your intake becomes a distraction.</w:t>
      </w:r>
    </w:p>
    <w:p w14:paraId="21D10D01"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 xml:space="preserve"> </w:t>
      </w:r>
    </w:p>
    <w:p w14:paraId="6BEC93D0"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Weather Policy</w:t>
      </w:r>
    </w:p>
    <w:p w14:paraId="6DEF7218"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If we have bad weather, please listen to local radio and TV stations for announcements about Penn State Harrisburg or check the Penn State Harrisburg website, or simply your phone (please sign up for message alerts). Naturally, they will be faster than my announcement on CANVAS.</w:t>
      </w:r>
    </w:p>
    <w:p w14:paraId="15F8F357"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 xml:space="preserve"> </w:t>
      </w:r>
    </w:p>
    <w:p w14:paraId="0A9C0462"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Disability Access</w:t>
      </w:r>
    </w:p>
    <w:p w14:paraId="1E60EAC9"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 welcomes students with disabilities into the University’s educational programs. Penn State values diversity and inclusion; we are committed to a climate of mutual respect and full participation. Our goal is to create environments that are usable, equitable, inclusive, and welcoming. Every Penn State campus has a Student Disability Resources office. Student Disability Resources at Penn State Harrisburg </w:t>
      </w:r>
      <w:proofErr w:type="gramStart"/>
      <w:r w:rsidRPr="009A4FEC">
        <w:rPr>
          <w:rFonts w:ascii="Times New Roman" w:hAnsi="Times New Roman" w:cs="Times New Roman"/>
          <w:bCs/>
          <w:lang w:eastAsia="ko-KR"/>
        </w:rPr>
        <w:t>is located in</w:t>
      </w:r>
      <w:proofErr w:type="gramEnd"/>
      <w:r w:rsidRPr="009A4FEC">
        <w:rPr>
          <w:rFonts w:ascii="Times New Roman" w:hAnsi="Times New Roman" w:cs="Times New Roman"/>
          <w:bCs/>
          <w:lang w:eastAsia="ko-KR"/>
        </w:rPr>
        <w:t xml:space="preserve"> the Student Enrichment Center Room 205. The Assistant Director Student Disability Resources, Alan Babcock, can be contacted via email at aub15@psu.edu or by phone at 717-948-6025.</w:t>
      </w:r>
    </w:p>
    <w:p w14:paraId="071BE9EE"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To receive consideration for accommodations, please contact Student Disability Resources (SDR), participate in an intake interview, provide documentation of your disability, and complete an online Introductory Questionnaire. Please know that you are not required to already have documentation to begin the process with SDR, as SDR can assist with the process of requesting accommodations. Additional information is available on the Student Disability Services Resources website. If the documentation supports requests for reasonable accommodations, SDR will provide you with an accommodations letter, which you can then give to your professors. Please know that requests for accommodations and support must be initiated by the student and communication with professors regarding the approved accommodations must be initiated by the student. You will receive accommodations after you give your accommodations letter to your professors. It is recommended that you share your accommodations letters with your professors as early in the semester as possible. Professors do not provide accommodations retroactively.</w:t>
      </w:r>
    </w:p>
    <w:p w14:paraId="54E9F8D2"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 xml:space="preserve"> </w:t>
      </w:r>
    </w:p>
    <w:p w14:paraId="2EFB7452"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Counseling &amp; Psychological Services</w:t>
      </w:r>
    </w:p>
    <w:p w14:paraId="7FAA3411"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lastRenderedPageBreak/>
        <w:t xml:space="preserve">Success in college depends heavily on your personal health and wellbeing. Please recognize that some stress and anxiety is a normal part of life and the college experience, and it can be compounded by unexpected setbacks or life changes outside the classroom. Penn State Harrisburg has </w:t>
      </w:r>
      <w:proofErr w:type="gramStart"/>
      <w:r w:rsidRPr="009A4FEC">
        <w:rPr>
          <w:rFonts w:ascii="Times New Roman" w:hAnsi="Times New Roman" w:cs="Times New Roman"/>
          <w:bCs/>
          <w:lang w:eastAsia="ko-KR"/>
        </w:rPr>
        <w:t>a number of</w:t>
      </w:r>
      <w:proofErr w:type="gramEnd"/>
      <w:r w:rsidRPr="009A4FEC">
        <w:rPr>
          <w:rFonts w:ascii="Times New Roman" w:hAnsi="Times New Roman" w:cs="Times New Roman"/>
          <w:bCs/>
          <w:lang w:eastAsia="ko-KR"/>
        </w:rPr>
        <w:t xml:space="preserve"> support options listed in this syllabus.   </w:t>
      </w:r>
    </w:p>
    <w:p w14:paraId="3F9C7EEA"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If you are experiencing issues that feel unmanageable, you reach the point that you have difficulty concentrating and/or feeling </w:t>
      </w:r>
      <w:proofErr w:type="gramStart"/>
      <w:r w:rsidRPr="009A4FEC">
        <w:rPr>
          <w:rFonts w:ascii="Times New Roman" w:hAnsi="Times New Roman" w:cs="Times New Roman"/>
          <w:bCs/>
          <w:lang w:eastAsia="ko-KR"/>
        </w:rPr>
        <w:t>motivated, or</w:t>
      </w:r>
      <w:proofErr w:type="gramEnd"/>
      <w:r w:rsidRPr="009A4FEC">
        <w:rPr>
          <w:rFonts w:ascii="Times New Roman" w:hAnsi="Times New Roman" w:cs="Times New Roman"/>
          <w:bCs/>
          <w:lang w:eastAsia="ko-KR"/>
        </w:rPr>
        <w:t xml:space="preserve"> have anxiety or feelings of depression that interfere with your ability to take care of yourself or your daily responsibilities, please consider talking with someone in CAPS (Counseling and Psychological Services). We have a range of services to help you navigate issues that are impacting your ability to be healthy, well, and productive at college.  </w:t>
      </w:r>
    </w:p>
    <w:p w14:paraId="71BDB1E5"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You can learn more about the confidential mental health services available on campus by visiting the Counseling and Psychological Services website or by calling (717) 948-6025 Monday through Friday 8am to 5pm. CAPS is located on the 2nd floor of the Student Enrichment Center, Suite 205.  </w:t>
      </w:r>
    </w:p>
    <w:p w14:paraId="155E84B2"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You can access a crisis counselor 24/7/365 any time by calling 1-877-229-6400 or by texting “LIONS” to 741741.  </w:t>
      </w:r>
    </w:p>
    <w:p w14:paraId="661566B8"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Find us on Instagram @pshbg_caps_sdr or on Facebook @psuhbgcounselinganddisabilityservices.</w:t>
      </w:r>
    </w:p>
    <w:p w14:paraId="5E129AAD"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(Yes, I know it’s an unyieldingly long handle)</w:t>
      </w:r>
    </w:p>
    <w:p w14:paraId="0AC4C607"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 xml:space="preserve"> </w:t>
      </w:r>
    </w:p>
    <w:p w14:paraId="39EDB297"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Educational Equity</w:t>
      </w:r>
    </w:p>
    <w:p w14:paraId="6EE91F99"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 takes great pride to foster a diverse and inclusive environment for students, faculty, and staff.  Acts of intolerance, discrimination, harassment, and/or incivility due to age, ancestry, color, disability, gender, national origin, race, religious belief, sexual orientation, or veteran status are not tolerated and can be reported through Educational Equity at the Report Bias site: https://equity.psu.edu/reportbias.  Penn State’s Code of Conduct can be found at the following link: https://studentaffairs.psu.edu/support-safety-conduct/student-conduct/code-conduct.    </w:t>
      </w:r>
    </w:p>
    <w:p w14:paraId="006E1B22"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Direct all inquiries regarding the nondiscrimination policy to The Office of Diversity, Equity, and Inclusion at Penn State Harrisburg at 717-948-6016, and to Equity &amp; Compliance at 717-948-4381 or in person in Olmsted E125.  </w:t>
      </w:r>
    </w:p>
    <w:p w14:paraId="1B13A638"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 xml:space="preserve"> </w:t>
      </w:r>
    </w:p>
    <w:p w14:paraId="5BDC7508"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Mandated Reporting</w:t>
      </w:r>
    </w:p>
    <w:p w14:paraId="33828C36"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 is committed to equal access to programs, facilities, admission, and employment for all persons. It is the policy of the University to maintain an environment free of harassment and free of discrimination against any person because of age, race, color, ancestry, national origin, religion, creed, service in the uniformed services (as defined in state and federal law), veteran status, sex, sexual orientation, marital or family status, pregnancy, pregnancy-related conditions, or physical or mental disability, gender, perceived gender, gender identity, gender expression, genetic information or political </w:t>
      </w:r>
      <w:r w:rsidRPr="009A4FEC">
        <w:rPr>
          <w:rFonts w:ascii="Times New Roman" w:hAnsi="Times New Roman" w:cs="Times New Roman"/>
          <w:bCs/>
          <w:lang w:eastAsia="ko-KR"/>
        </w:rPr>
        <w:lastRenderedPageBreak/>
        <w:t xml:space="preserve">ideas. Discriminatory conduct and harassment, as well as sexual misconduct and relationship violence, violates the dignity of individuals, impedes the realization of the University’s educational mission, and will not be tolerated. Gender-based and sexual harassment, including sexual violence, are forms of gender discrimination in that they deny or limit an individual's ability to participate in or benefit from </w:t>
      </w:r>
      <w:proofErr w:type="gramStart"/>
      <w:r w:rsidRPr="009A4FEC">
        <w:rPr>
          <w:rFonts w:ascii="Times New Roman" w:hAnsi="Times New Roman" w:cs="Times New Roman"/>
          <w:bCs/>
          <w:lang w:eastAsia="ko-KR"/>
        </w:rPr>
        <w:t>University</w:t>
      </w:r>
      <w:proofErr w:type="gramEnd"/>
      <w:r w:rsidRPr="009A4FEC">
        <w:rPr>
          <w:rFonts w:ascii="Times New Roman" w:hAnsi="Times New Roman" w:cs="Times New Roman"/>
          <w:bCs/>
          <w:lang w:eastAsia="ko-KR"/>
        </w:rPr>
        <w:t xml:space="preserve"> programs or activities. For reporting resources, and support, please visit Penn State's Title IX website. </w:t>
      </w:r>
    </w:p>
    <w:p w14:paraId="3249BCC0"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 strongly encourages all members of the campus community to take appropriate action by providing support and encouraging those impacted by such incidents to submit a report to the Title IX Coordinator. You may also submit a report online by using the Incident Report Form found here: Office of Sexual Misconduct Prevention &amp; Response Incident Report Form. If the University Title IX staff receives information about an incident, they will reach out to offer information about resources, rights, and procedural options available to you.  </w:t>
      </w:r>
    </w:p>
    <w:p w14:paraId="4EACC64D" w14:textId="1A322D4F"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At Penn State Harrisburg, your point of contact is: </w:t>
      </w:r>
      <w:r>
        <w:rPr>
          <w:rFonts w:ascii="Times New Roman" w:hAnsi="Times New Roman" w:cs="Times New Roman"/>
          <w:bCs/>
          <w:lang w:eastAsia="ko-KR"/>
        </w:rPr>
        <w:br/>
      </w:r>
      <w:r w:rsidRPr="009A4FEC">
        <w:rPr>
          <w:rFonts w:ascii="Times New Roman" w:hAnsi="Times New Roman" w:cs="Times New Roman"/>
          <w:bCs/>
          <w:lang w:eastAsia="ko-KR"/>
        </w:rPr>
        <w:t xml:space="preserve">Nicholas Paesano – Equity &amp; Compliance Specialist/Sexual Misconduct Resource Person </w:t>
      </w:r>
      <w:r>
        <w:rPr>
          <w:rFonts w:ascii="Times New Roman" w:hAnsi="Times New Roman" w:cs="Times New Roman"/>
          <w:bCs/>
          <w:lang w:eastAsia="ko-KR"/>
        </w:rPr>
        <w:br/>
      </w:r>
      <w:r w:rsidRPr="009A4FEC">
        <w:rPr>
          <w:rFonts w:ascii="Times New Roman" w:hAnsi="Times New Roman" w:cs="Times New Roman"/>
          <w:bCs/>
          <w:lang w:eastAsia="ko-KR"/>
        </w:rPr>
        <w:t xml:space="preserve">Penn State Harrisburg </w:t>
      </w:r>
      <w:r>
        <w:rPr>
          <w:rFonts w:ascii="Times New Roman" w:hAnsi="Times New Roman" w:cs="Times New Roman"/>
          <w:bCs/>
          <w:lang w:eastAsia="ko-KR"/>
        </w:rPr>
        <w:br/>
      </w:r>
      <w:r w:rsidRPr="009A4FEC">
        <w:rPr>
          <w:rFonts w:ascii="Times New Roman" w:hAnsi="Times New Roman" w:cs="Times New Roman"/>
          <w:bCs/>
          <w:lang w:eastAsia="ko-KR"/>
        </w:rPr>
        <w:t xml:space="preserve">E125 Olmsted Building </w:t>
      </w:r>
      <w:r>
        <w:rPr>
          <w:rFonts w:ascii="Times New Roman" w:hAnsi="Times New Roman" w:cs="Times New Roman"/>
          <w:bCs/>
          <w:lang w:eastAsia="ko-KR"/>
        </w:rPr>
        <w:br/>
      </w:r>
      <w:r w:rsidRPr="009A4FEC">
        <w:rPr>
          <w:rFonts w:ascii="Times New Roman" w:hAnsi="Times New Roman" w:cs="Times New Roman"/>
          <w:bCs/>
          <w:lang w:eastAsia="ko-KR"/>
        </w:rPr>
        <w:t xml:space="preserve">717-948-4381 </w:t>
      </w:r>
      <w:r>
        <w:rPr>
          <w:rFonts w:ascii="Times New Roman" w:hAnsi="Times New Roman" w:cs="Times New Roman"/>
          <w:bCs/>
          <w:lang w:eastAsia="ko-KR"/>
        </w:rPr>
        <w:br/>
      </w:r>
      <w:r w:rsidRPr="009A4FEC">
        <w:rPr>
          <w:rFonts w:ascii="Times New Roman" w:hAnsi="Times New Roman" w:cs="Times New Roman"/>
          <w:bCs/>
          <w:lang w:eastAsia="ko-KR"/>
        </w:rPr>
        <w:t xml:space="preserve">nbp5382@psu.edu </w:t>
      </w:r>
    </w:p>
    <w:p w14:paraId="1C1864FE" w14:textId="0909DF70"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State’s Interim Title IX Coordinator is: </w:t>
      </w:r>
      <w:r>
        <w:rPr>
          <w:rFonts w:ascii="Times New Roman" w:hAnsi="Times New Roman" w:cs="Times New Roman"/>
          <w:bCs/>
          <w:lang w:eastAsia="ko-KR"/>
        </w:rPr>
        <w:br/>
      </w:r>
      <w:r w:rsidRPr="009A4FEC">
        <w:rPr>
          <w:rFonts w:ascii="Times New Roman" w:hAnsi="Times New Roman" w:cs="Times New Roman"/>
          <w:bCs/>
          <w:lang w:eastAsia="ko-KR"/>
        </w:rPr>
        <w:t xml:space="preserve">Suzanne Adair, Interim Title IX Coordinator </w:t>
      </w:r>
      <w:r>
        <w:rPr>
          <w:rFonts w:ascii="Times New Roman" w:hAnsi="Times New Roman" w:cs="Times New Roman"/>
          <w:bCs/>
          <w:lang w:eastAsia="ko-KR"/>
        </w:rPr>
        <w:br/>
      </w:r>
      <w:r w:rsidRPr="009A4FEC">
        <w:rPr>
          <w:rFonts w:ascii="Times New Roman" w:hAnsi="Times New Roman" w:cs="Times New Roman"/>
          <w:bCs/>
          <w:lang w:eastAsia="ko-KR"/>
        </w:rPr>
        <w:t xml:space="preserve">222 </w:t>
      </w:r>
      <w:proofErr w:type="spellStart"/>
      <w:r w:rsidRPr="009A4FEC">
        <w:rPr>
          <w:rFonts w:ascii="Times New Roman" w:hAnsi="Times New Roman" w:cs="Times New Roman"/>
          <w:bCs/>
          <w:lang w:eastAsia="ko-KR"/>
        </w:rPr>
        <w:t>Boucke</w:t>
      </w:r>
      <w:proofErr w:type="spellEnd"/>
      <w:r w:rsidRPr="009A4FEC">
        <w:rPr>
          <w:rFonts w:ascii="Times New Roman" w:hAnsi="Times New Roman" w:cs="Times New Roman"/>
          <w:bCs/>
          <w:lang w:eastAsia="ko-KR"/>
        </w:rPr>
        <w:t xml:space="preserve"> Building </w:t>
      </w:r>
      <w:r>
        <w:rPr>
          <w:rFonts w:ascii="Times New Roman" w:hAnsi="Times New Roman" w:cs="Times New Roman"/>
          <w:bCs/>
          <w:lang w:eastAsia="ko-KR"/>
        </w:rPr>
        <w:br/>
      </w:r>
      <w:r w:rsidRPr="009A4FEC">
        <w:rPr>
          <w:rFonts w:ascii="Times New Roman" w:hAnsi="Times New Roman" w:cs="Times New Roman"/>
          <w:bCs/>
          <w:lang w:eastAsia="ko-KR"/>
        </w:rPr>
        <w:t xml:space="preserve">University Park, PA 16802 </w:t>
      </w:r>
      <w:r>
        <w:rPr>
          <w:rFonts w:ascii="Times New Roman" w:hAnsi="Times New Roman" w:cs="Times New Roman"/>
          <w:bCs/>
          <w:lang w:eastAsia="ko-KR"/>
        </w:rPr>
        <w:br/>
      </w:r>
      <w:r w:rsidRPr="009A4FEC">
        <w:rPr>
          <w:rFonts w:ascii="Times New Roman" w:hAnsi="Times New Roman" w:cs="Times New Roman"/>
          <w:bCs/>
          <w:lang w:eastAsia="ko-KR"/>
        </w:rPr>
        <w:t xml:space="preserve">814-867-0099 </w:t>
      </w:r>
      <w:r>
        <w:rPr>
          <w:rFonts w:ascii="Times New Roman" w:hAnsi="Times New Roman" w:cs="Times New Roman"/>
          <w:bCs/>
          <w:lang w:eastAsia="ko-KR"/>
        </w:rPr>
        <w:br/>
      </w:r>
      <w:r w:rsidRPr="009A4FEC">
        <w:rPr>
          <w:rFonts w:ascii="Times New Roman" w:hAnsi="Times New Roman" w:cs="Times New Roman"/>
          <w:bCs/>
          <w:lang w:eastAsia="ko-KR"/>
        </w:rPr>
        <w:t xml:space="preserve">titleix@psu.edu </w:t>
      </w:r>
    </w:p>
    <w:p w14:paraId="253CDA33" w14:textId="2A8BA414" w:rsid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Other resources that are available include:    </w:t>
      </w:r>
    </w:p>
    <w:p w14:paraId="7547BC2E" w14:textId="77777777" w:rsid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 Harrisburg Counseling and Psychological Services   </w:t>
      </w:r>
      <w:r>
        <w:rPr>
          <w:rFonts w:ascii="Times New Roman" w:hAnsi="Times New Roman" w:cs="Times New Roman"/>
          <w:bCs/>
          <w:lang w:eastAsia="ko-KR"/>
        </w:rPr>
        <w:br/>
      </w:r>
      <w:r w:rsidRPr="009A4FEC">
        <w:rPr>
          <w:rFonts w:ascii="Times New Roman" w:hAnsi="Times New Roman" w:cs="Times New Roman"/>
          <w:bCs/>
          <w:lang w:eastAsia="ko-KR"/>
        </w:rPr>
        <w:t xml:space="preserve">SEC 205 - 717-948-6025    </w:t>
      </w:r>
    </w:p>
    <w:p w14:paraId="025167F8" w14:textId="77777777" w:rsid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Department of Safety &amp; Police  </w:t>
      </w:r>
      <w:r>
        <w:rPr>
          <w:rFonts w:ascii="Times New Roman" w:hAnsi="Times New Roman" w:cs="Times New Roman"/>
          <w:bCs/>
          <w:lang w:eastAsia="ko-KR"/>
        </w:rPr>
        <w:br/>
      </w:r>
      <w:r w:rsidRPr="009A4FEC">
        <w:rPr>
          <w:rFonts w:ascii="Times New Roman" w:hAnsi="Times New Roman" w:cs="Times New Roman"/>
          <w:bCs/>
          <w:lang w:eastAsia="ko-KR"/>
        </w:rPr>
        <w:t xml:space="preserve">Campus Police – 717-979-7976   </w:t>
      </w:r>
    </w:p>
    <w:p w14:paraId="3B6732F8" w14:textId="77777777" w:rsid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Emergency – 911 </w:t>
      </w:r>
    </w:p>
    <w:p w14:paraId="027FCC9D" w14:textId="77777777" w:rsid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UPMC Harrisburg  </w:t>
      </w:r>
      <w:r>
        <w:rPr>
          <w:rFonts w:ascii="Times New Roman" w:hAnsi="Times New Roman" w:cs="Times New Roman"/>
          <w:bCs/>
          <w:lang w:eastAsia="ko-KR"/>
        </w:rPr>
        <w:br/>
      </w:r>
      <w:r w:rsidRPr="009A4FEC">
        <w:rPr>
          <w:rFonts w:ascii="Times New Roman" w:hAnsi="Times New Roman" w:cs="Times New Roman"/>
          <w:bCs/>
          <w:lang w:eastAsia="ko-KR"/>
        </w:rPr>
        <w:t xml:space="preserve">111 South Front Street – 717-782-3131    </w:t>
      </w:r>
    </w:p>
    <w:p w14:paraId="3AC21FAD" w14:textId="77777777" w:rsid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 Harrisburg Student Health Services   </w:t>
      </w:r>
      <w:r>
        <w:rPr>
          <w:rFonts w:ascii="Times New Roman" w:hAnsi="Times New Roman" w:cs="Times New Roman"/>
          <w:bCs/>
          <w:lang w:eastAsia="ko-KR"/>
        </w:rPr>
        <w:br/>
      </w:r>
      <w:r w:rsidRPr="009A4FEC">
        <w:rPr>
          <w:rFonts w:ascii="Times New Roman" w:hAnsi="Times New Roman" w:cs="Times New Roman"/>
          <w:bCs/>
          <w:lang w:eastAsia="ko-KR"/>
        </w:rPr>
        <w:t xml:space="preserve">220 Capital Union Building – 717-948-6015     </w:t>
      </w:r>
    </w:p>
    <w:p w14:paraId="64E3E2F9" w14:textId="080B7632"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Penn State Hotline 800-560-1637 (Anonymous reporting)  </w:t>
      </w:r>
    </w:p>
    <w:p w14:paraId="15874652" w14:textId="4445FC93" w:rsidR="009A4FEC" w:rsidRPr="009A4FEC" w:rsidRDefault="009A4FEC" w:rsidP="009A4FEC">
      <w:pPr>
        <w:rPr>
          <w:rFonts w:ascii="Times New Roman" w:hAnsi="Times New Roman" w:cs="Times New Roman"/>
          <w:bCs/>
          <w:lang w:eastAsia="ko-KR"/>
        </w:rPr>
      </w:pPr>
    </w:p>
    <w:p w14:paraId="01A185CB"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lastRenderedPageBreak/>
        <w:t>Writing Support: Learning Center Writing Support Information</w:t>
      </w:r>
    </w:p>
    <w:p w14:paraId="2C967398"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The Russell E. Horn Sr. Learning Center may have a tutor who can assist you with this course. An appointment is recommended. Tutoring sessions are available in-person or on Zoom, depending on your preference.</w:t>
      </w:r>
    </w:p>
    <w:p w14:paraId="536B360E" w14:textId="5210094B"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Visit: Student Enrichment Center Room 201   </w:t>
      </w:r>
      <w:r>
        <w:rPr>
          <w:rFonts w:ascii="Times New Roman" w:hAnsi="Times New Roman" w:cs="Times New Roman"/>
          <w:bCs/>
          <w:lang w:eastAsia="ko-KR"/>
        </w:rPr>
        <w:br/>
      </w:r>
      <w:r w:rsidRPr="009A4FEC">
        <w:rPr>
          <w:rFonts w:ascii="Times New Roman" w:hAnsi="Times New Roman" w:cs="Times New Roman"/>
          <w:bCs/>
          <w:lang w:eastAsia="ko-KR"/>
        </w:rPr>
        <w:t xml:space="preserve">Or go to: starfish.psu.edu and click on “My Success </w:t>
      </w:r>
      <w:proofErr w:type="gramStart"/>
      <w:r w:rsidRPr="009A4FEC">
        <w:rPr>
          <w:rFonts w:ascii="Times New Roman" w:hAnsi="Times New Roman" w:cs="Times New Roman"/>
          <w:bCs/>
          <w:lang w:eastAsia="ko-KR"/>
        </w:rPr>
        <w:t xml:space="preserve">Network”   </w:t>
      </w:r>
      <w:proofErr w:type="gramEnd"/>
      <w:r>
        <w:rPr>
          <w:rFonts w:ascii="Times New Roman" w:hAnsi="Times New Roman" w:cs="Times New Roman"/>
          <w:bCs/>
          <w:lang w:eastAsia="ko-KR"/>
        </w:rPr>
        <w:br/>
      </w:r>
      <w:r w:rsidRPr="009A4FEC">
        <w:rPr>
          <w:rFonts w:ascii="Times New Roman" w:hAnsi="Times New Roman" w:cs="Times New Roman"/>
          <w:bCs/>
          <w:lang w:eastAsia="ko-KR"/>
        </w:rPr>
        <w:t xml:space="preserve">Or call: 717-948-6475   </w:t>
      </w:r>
      <w:r>
        <w:rPr>
          <w:rFonts w:ascii="Times New Roman" w:hAnsi="Times New Roman" w:cs="Times New Roman"/>
          <w:bCs/>
          <w:lang w:eastAsia="ko-KR"/>
        </w:rPr>
        <w:br/>
      </w:r>
      <w:r w:rsidRPr="009A4FEC">
        <w:rPr>
          <w:rFonts w:ascii="Times New Roman" w:hAnsi="Times New Roman" w:cs="Times New Roman"/>
          <w:bCs/>
          <w:lang w:eastAsia="ko-KR"/>
        </w:rPr>
        <w:t xml:space="preserve">Or email: PSHLearningCtr@psu.edu   </w:t>
      </w:r>
    </w:p>
    <w:p w14:paraId="53058FBA"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The Learning Center can help you in a variety of ways: Academic Success Coaches, Subject Area Tutoring and Writing. </w:t>
      </w:r>
    </w:p>
    <w:p w14:paraId="1767A7D7" w14:textId="77777777" w:rsidR="009A4FEC" w:rsidRPr="009A4FEC" w:rsidRDefault="009A4FEC" w:rsidP="009A4FEC">
      <w:pPr>
        <w:rPr>
          <w:rFonts w:ascii="Times New Roman" w:hAnsi="Times New Roman" w:cs="Times New Roman"/>
          <w:b/>
          <w:lang w:eastAsia="ko-KR"/>
        </w:rPr>
      </w:pPr>
    </w:p>
    <w:p w14:paraId="7E9EB1B4"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 xml:space="preserve">Other Support </w:t>
      </w:r>
    </w:p>
    <w:p w14:paraId="291434FD"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The Lambert Undergraduate Advising Center can assist you with exploring majors and minors, understanding academic policies, and planning courses for future semesters. You can see your assigned advisor in the "My Advisors" box in </w:t>
      </w:r>
      <w:proofErr w:type="spellStart"/>
      <w:r w:rsidRPr="009A4FEC">
        <w:rPr>
          <w:rFonts w:ascii="Times New Roman" w:hAnsi="Times New Roman" w:cs="Times New Roman"/>
          <w:bCs/>
          <w:lang w:eastAsia="ko-KR"/>
        </w:rPr>
        <w:t>LionPATH</w:t>
      </w:r>
      <w:proofErr w:type="spellEnd"/>
      <w:r w:rsidRPr="009A4FEC">
        <w:rPr>
          <w:rFonts w:ascii="Times New Roman" w:hAnsi="Times New Roman" w:cs="Times New Roman"/>
          <w:bCs/>
          <w:lang w:eastAsia="ko-KR"/>
        </w:rPr>
        <w:t>. Drop-in Quick Question Advising is available during the semester both in-person and online (no appointment necessary). See dates, times, and locations at: bit.ly/</w:t>
      </w:r>
      <w:proofErr w:type="spellStart"/>
      <w:r w:rsidRPr="009A4FEC">
        <w:rPr>
          <w:rFonts w:ascii="Times New Roman" w:hAnsi="Times New Roman" w:cs="Times New Roman"/>
          <w:bCs/>
          <w:lang w:eastAsia="ko-KR"/>
        </w:rPr>
        <w:t>whatsnexthbg</w:t>
      </w:r>
      <w:proofErr w:type="spellEnd"/>
      <w:r w:rsidRPr="009A4FEC">
        <w:rPr>
          <w:rFonts w:ascii="Times New Roman" w:hAnsi="Times New Roman" w:cs="Times New Roman"/>
          <w:bCs/>
          <w:lang w:eastAsia="ko-KR"/>
        </w:rPr>
        <w:t xml:space="preserve"> </w:t>
      </w:r>
    </w:p>
    <w:p w14:paraId="07418549" w14:textId="77777777" w:rsidR="009A4FEC" w:rsidRPr="009A4FEC" w:rsidRDefault="009A4FEC" w:rsidP="009A4FEC">
      <w:pPr>
        <w:rPr>
          <w:rFonts w:ascii="Times New Roman" w:hAnsi="Times New Roman" w:cs="Times New Roman"/>
          <w:bCs/>
          <w:lang w:eastAsia="ko-KR"/>
        </w:rPr>
      </w:pPr>
      <w:r w:rsidRPr="009A4FEC">
        <w:rPr>
          <w:rFonts w:ascii="Times New Roman" w:hAnsi="Times New Roman" w:cs="Times New Roman"/>
          <w:bCs/>
          <w:lang w:eastAsia="ko-KR"/>
        </w:rPr>
        <w:t xml:space="preserve">The Madlyn L. Hanes Library has Library Guides ready. Access curated resources such as databases, books, and journals relevant to your course and areas of study. Browse by topic (subject guides) or by campus and course number (course guides): Penn State Library Guides.   </w:t>
      </w:r>
    </w:p>
    <w:p w14:paraId="77A2FDE9" w14:textId="77777777" w:rsidR="009A4FEC" w:rsidRPr="009A4FEC" w:rsidRDefault="009A4FEC" w:rsidP="009A4FEC">
      <w:pPr>
        <w:rPr>
          <w:rFonts w:ascii="Times New Roman" w:hAnsi="Times New Roman" w:cs="Times New Roman"/>
          <w:b/>
          <w:lang w:eastAsia="ko-KR"/>
        </w:rPr>
      </w:pPr>
    </w:p>
    <w:p w14:paraId="42F3BCEB" w14:textId="77777777" w:rsidR="009A4FEC" w:rsidRPr="009A4FEC" w:rsidRDefault="009A4FEC" w:rsidP="009A4FEC">
      <w:pPr>
        <w:rPr>
          <w:rFonts w:ascii="Times New Roman" w:hAnsi="Times New Roman" w:cs="Times New Roman"/>
          <w:b/>
          <w:lang w:eastAsia="ko-KR"/>
        </w:rPr>
      </w:pPr>
      <w:r w:rsidRPr="009A4FEC">
        <w:rPr>
          <w:rFonts w:ascii="Times New Roman" w:hAnsi="Times New Roman" w:cs="Times New Roman"/>
          <w:b/>
          <w:lang w:eastAsia="ko-KR"/>
        </w:rPr>
        <w:t>Changes to Syllabus</w:t>
      </w:r>
    </w:p>
    <w:p w14:paraId="7F3970CB" w14:textId="7B8D4EE5" w:rsidR="009A4FEC" w:rsidRDefault="009A4FEC" w:rsidP="00F05155">
      <w:pPr>
        <w:rPr>
          <w:rFonts w:ascii="Times New Roman" w:hAnsi="Times New Roman" w:cs="Times New Roman"/>
          <w:bCs/>
          <w:lang w:eastAsia="ko-KR"/>
        </w:rPr>
      </w:pPr>
      <w:r w:rsidRPr="009A4FEC">
        <w:rPr>
          <w:rFonts w:ascii="Times New Roman" w:hAnsi="Times New Roman" w:cs="Times New Roman"/>
          <w:bCs/>
          <w:lang w:eastAsia="ko-KR"/>
        </w:rPr>
        <w:t>To reflect current events and developments, the syllabus is subject to change at the instructor’s discretion. Additional reading material may be announced by prior week.</w:t>
      </w:r>
      <w:r w:rsidR="00F05155" w:rsidRPr="009A4FEC">
        <w:rPr>
          <w:rFonts w:ascii="Times New Roman" w:hAnsi="Times New Roman" w:cs="Times New Roman"/>
          <w:bCs/>
          <w:lang w:eastAsia="ko-KR"/>
        </w:rPr>
        <w:t xml:space="preserve"> </w:t>
      </w:r>
    </w:p>
    <w:p w14:paraId="77189C14" w14:textId="77777777" w:rsidR="009A4FEC" w:rsidRDefault="009A4FEC">
      <w:pPr>
        <w:spacing w:after="160" w:line="259" w:lineRule="auto"/>
        <w:rPr>
          <w:rFonts w:ascii="Times New Roman" w:hAnsi="Times New Roman" w:cs="Times New Roman"/>
          <w:bCs/>
          <w:lang w:eastAsia="ko-KR"/>
        </w:rPr>
      </w:pPr>
      <w:r>
        <w:rPr>
          <w:rFonts w:ascii="Times New Roman" w:hAnsi="Times New Roman" w:cs="Times New Roman"/>
          <w:bCs/>
          <w:lang w:eastAsia="ko-KR"/>
        </w:rPr>
        <w:br w:type="page"/>
      </w:r>
    </w:p>
    <w:p w14:paraId="338D409A" w14:textId="77777777"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lastRenderedPageBreak/>
        <w:t>Schedule</w:t>
      </w:r>
    </w:p>
    <w:p w14:paraId="4CF4343A" w14:textId="77777777" w:rsidR="00F64D7A" w:rsidRPr="002C25AB" w:rsidRDefault="00F64D7A" w:rsidP="0076402F">
      <w:pPr>
        <w:rPr>
          <w:rFonts w:ascii="Times New Roman" w:hAnsi="Times New Roman" w:cs="Times New Roman"/>
          <w:b/>
          <w:lang w:eastAsia="ko-KR"/>
        </w:rPr>
      </w:pPr>
    </w:p>
    <w:p w14:paraId="4F847E92" w14:textId="4C6206ED" w:rsidR="002C25AB" w:rsidRDefault="00057CE1" w:rsidP="00057CE1">
      <w:pPr>
        <w:rPr>
          <w:rFonts w:ascii="Times New Roman" w:hAnsi="Times New Roman" w:cs="Times New Roman"/>
          <w:lang w:eastAsia="ko-KR"/>
        </w:rPr>
      </w:pPr>
      <w:r w:rsidRPr="002C25AB">
        <w:rPr>
          <w:rFonts w:ascii="Times New Roman" w:hAnsi="Times New Roman" w:cs="Times New Roman"/>
          <w:b/>
          <w:lang w:eastAsia="ko-KR"/>
        </w:rPr>
        <w:t xml:space="preserve">* Required: </w:t>
      </w:r>
      <w:proofErr w:type="spellStart"/>
      <w:r w:rsidRPr="002C25AB">
        <w:rPr>
          <w:rFonts w:ascii="Times New Roman" w:hAnsi="Times New Roman" w:cs="Times New Roman"/>
          <w:lang w:eastAsia="ko-KR"/>
        </w:rPr>
        <w:t>Thussu</w:t>
      </w:r>
      <w:proofErr w:type="spellEnd"/>
      <w:r w:rsidRPr="002C25AB">
        <w:rPr>
          <w:rFonts w:ascii="Times New Roman" w:hAnsi="Times New Roman" w:cs="Times New Roman"/>
          <w:lang w:eastAsia="ko-KR"/>
        </w:rPr>
        <w:t xml:space="preserve">, </w:t>
      </w:r>
      <w:proofErr w:type="spellStart"/>
      <w:r w:rsidRPr="002C25AB">
        <w:rPr>
          <w:rFonts w:ascii="Times New Roman" w:hAnsi="Times New Roman" w:cs="Times New Roman"/>
          <w:lang w:eastAsia="ko-KR"/>
        </w:rPr>
        <w:t>Daya</w:t>
      </w:r>
      <w:proofErr w:type="spellEnd"/>
      <w:r w:rsidRPr="002C25AB">
        <w:rPr>
          <w:rFonts w:ascii="Times New Roman" w:hAnsi="Times New Roman" w:cs="Times New Roman"/>
          <w:lang w:eastAsia="ko-KR"/>
        </w:rPr>
        <w:t xml:space="preserve"> </w:t>
      </w:r>
      <w:proofErr w:type="spellStart"/>
      <w:r w:rsidRPr="002C25AB">
        <w:rPr>
          <w:rFonts w:ascii="Times New Roman" w:hAnsi="Times New Roman" w:cs="Times New Roman"/>
          <w:lang w:eastAsia="ko-KR"/>
        </w:rPr>
        <w:t>Kishan</w:t>
      </w:r>
      <w:proofErr w:type="spellEnd"/>
      <w:r w:rsidRPr="002C25AB">
        <w:rPr>
          <w:rFonts w:ascii="Times New Roman" w:hAnsi="Times New Roman" w:cs="Times New Roman"/>
          <w:lang w:eastAsia="ko-KR"/>
        </w:rPr>
        <w:t>, (201</w:t>
      </w:r>
      <w:r w:rsidR="00F54C73" w:rsidRPr="002C25AB">
        <w:rPr>
          <w:rFonts w:ascii="Times New Roman" w:hAnsi="Times New Roman" w:cs="Times New Roman"/>
          <w:lang w:eastAsia="ko-KR"/>
        </w:rPr>
        <w:t>8</w:t>
      </w:r>
      <w:r w:rsidRPr="002C25AB">
        <w:rPr>
          <w:rFonts w:ascii="Times New Roman" w:hAnsi="Times New Roman" w:cs="Times New Roman"/>
          <w:lang w:eastAsia="ko-KR"/>
        </w:rPr>
        <w:t xml:space="preserve">). </w:t>
      </w:r>
      <w:r w:rsidRPr="002C25AB">
        <w:rPr>
          <w:rFonts w:ascii="Times New Roman" w:hAnsi="Times New Roman" w:cs="Times New Roman"/>
          <w:i/>
          <w:lang w:eastAsia="ko-KR"/>
        </w:rPr>
        <w:t xml:space="preserve">International communication: </w:t>
      </w:r>
      <w:r w:rsidR="00F54C73" w:rsidRPr="002C25AB">
        <w:rPr>
          <w:rFonts w:ascii="Times New Roman" w:hAnsi="Times New Roman" w:cs="Times New Roman"/>
          <w:i/>
          <w:lang w:eastAsia="ko-KR"/>
        </w:rPr>
        <w:t>Continuity and Change</w:t>
      </w:r>
      <w:r w:rsidRPr="002C25AB">
        <w:rPr>
          <w:rFonts w:ascii="Times New Roman" w:hAnsi="Times New Roman" w:cs="Times New Roman"/>
          <w:lang w:eastAsia="ko-KR"/>
        </w:rPr>
        <w:t xml:space="preserve">. </w:t>
      </w:r>
      <w:r w:rsidR="00F54C73" w:rsidRPr="002C25AB">
        <w:rPr>
          <w:rFonts w:ascii="Times New Roman" w:hAnsi="Times New Roman" w:cs="Times New Roman"/>
          <w:lang w:eastAsia="ko-KR"/>
        </w:rPr>
        <w:t>Bloomsbury</w:t>
      </w:r>
      <w:r w:rsidRPr="002C25AB">
        <w:rPr>
          <w:rFonts w:ascii="Times New Roman" w:hAnsi="Times New Roman" w:cs="Times New Roman"/>
          <w:lang w:eastAsia="ko-KR"/>
        </w:rPr>
        <w:t>.</w:t>
      </w:r>
      <w:r w:rsidR="00AA7B38" w:rsidRPr="002C25AB">
        <w:rPr>
          <w:rFonts w:ascii="Times New Roman" w:hAnsi="Times New Roman" w:cs="Times New Roman"/>
          <w:lang w:eastAsia="ko-KR"/>
        </w:rPr>
        <w:t xml:space="preserve"> </w:t>
      </w:r>
      <w:r w:rsidR="007343BF" w:rsidRPr="002C25AB">
        <w:rPr>
          <w:rFonts w:ascii="Times New Roman" w:hAnsi="Times New Roman" w:cs="Times New Roman"/>
          <w:lang w:eastAsia="ko-KR"/>
        </w:rPr>
        <w:t>(</w:t>
      </w:r>
      <w:proofErr w:type="gramStart"/>
      <w:r w:rsidR="007343BF" w:rsidRPr="002C25AB">
        <w:rPr>
          <w:rFonts w:ascii="Times New Roman" w:hAnsi="Times New Roman" w:cs="Times New Roman"/>
          <w:lang w:eastAsia="ko-KR"/>
        </w:rPr>
        <w:t>IC)</w:t>
      </w:r>
      <w:r w:rsidR="00AA7B38" w:rsidRPr="002C25AB">
        <w:rPr>
          <w:rFonts w:ascii="Times New Roman" w:hAnsi="Times New Roman" w:cs="Times New Roman"/>
          <w:lang w:eastAsia="ko-KR"/>
        </w:rPr>
        <w:t xml:space="preserve">  </w:t>
      </w:r>
      <w:r w:rsidR="009A4FEC">
        <w:rPr>
          <w:rFonts w:ascii="Times New Roman" w:hAnsi="Times New Roman" w:cs="Times New Roman"/>
          <w:lang w:eastAsia="ko-KR"/>
        </w:rPr>
        <w:t xml:space="preserve"> </w:t>
      </w:r>
      <w:proofErr w:type="gramEnd"/>
      <w:r w:rsidR="009A4FEC">
        <w:rPr>
          <w:rFonts w:ascii="Times New Roman" w:hAnsi="Times New Roman" w:cs="Times New Roman"/>
          <w:lang w:eastAsia="ko-KR"/>
        </w:rPr>
        <w:t>3</w:t>
      </w:r>
      <w:r w:rsidR="009A4FEC" w:rsidRPr="009A4FEC">
        <w:rPr>
          <w:rFonts w:ascii="Times New Roman" w:hAnsi="Times New Roman" w:cs="Times New Roman"/>
          <w:vertAlign w:val="superscript"/>
          <w:lang w:eastAsia="ko-KR"/>
        </w:rPr>
        <w:t>rd</w:t>
      </w:r>
      <w:r w:rsidR="009A4FEC">
        <w:rPr>
          <w:rFonts w:ascii="Times New Roman" w:hAnsi="Times New Roman" w:cs="Times New Roman"/>
          <w:lang w:eastAsia="ko-KR"/>
        </w:rPr>
        <w:t xml:space="preserve"> Ed. (available on Amazon, half-price as an </w:t>
      </w:r>
      <w:proofErr w:type="spellStart"/>
      <w:r w:rsidR="009A4FEC">
        <w:rPr>
          <w:rFonts w:ascii="Times New Roman" w:hAnsi="Times New Roman" w:cs="Times New Roman"/>
          <w:lang w:eastAsia="ko-KR"/>
        </w:rPr>
        <w:t>eTextbook</w:t>
      </w:r>
      <w:proofErr w:type="spellEnd"/>
      <w:r w:rsidR="009A4FEC">
        <w:rPr>
          <w:rFonts w:ascii="Times New Roman" w:hAnsi="Times New Roman" w:cs="Times New Roman"/>
          <w:lang w:eastAsia="ko-KR"/>
        </w:rPr>
        <w:t>)</w:t>
      </w:r>
    </w:p>
    <w:p w14:paraId="28F8774A" w14:textId="77777777" w:rsidR="00057CE1" w:rsidRPr="002C25AB" w:rsidRDefault="00057CE1" w:rsidP="00057CE1">
      <w:pPr>
        <w:rPr>
          <w:rFonts w:ascii="Times New Roman" w:hAnsi="Times New Roman" w:cs="Times New Roman"/>
          <w:lang w:eastAsia="ko-KR"/>
        </w:rPr>
      </w:pPr>
      <w:r w:rsidRPr="002C25AB">
        <w:rPr>
          <w:rFonts w:ascii="Times New Roman" w:hAnsi="Times New Roman" w:cs="Times New Roman"/>
          <w:lang w:eastAsia="ko-KR"/>
        </w:rPr>
        <w:t xml:space="preserve">* </w:t>
      </w:r>
      <w:r w:rsidR="00AA7B38" w:rsidRPr="002C25AB">
        <w:rPr>
          <w:rFonts w:ascii="Times New Roman" w:hAnsi="Times New Roman" w:cs="Times New Roman"/>
          <w:lang w:eastAsia="ko-KR"/>
        </w:rPr>
        <w:t>The readings collected in this volume provide the backbone of the seminar, but o</w:t>
      </w:r>
      <w:r w:rsidRPr="002C25AB">
        <w:rPr>
          <w:rFonts w:ascii="Times New Roman" w:hAnsi="Times New Roman" w:cs="Times New Roman"/>
          <w:lang w:eastAsia="ko-KR"/>
        </w:rPr>
        <w:t xml:space="preserve">ther readings </w:t>
      </w:r>
      <w:r w:rsidR="00AA7B38" w:rsidRPr="002C25AB">
        <w:rPr>
          <w:rFonts w:ascii="Times New Roman" w:hAnsi="Times New Roman" w:cs="Times New Roman"/>
          <w:lang w:eastAsia="ko-KR"/>
        </w:rPr>
        <w:t>on more specific topics and concurrent approaches are essential. The additional readings on the list will be available on online library resources</w:t>
      </w:r>
      <w:r w:rsidR="00F54C73" w:rsidRPr="002C25AB">
        <w:rPr>
          <w:rFonts w:ascii="Times New Roman" w:hAnsi="Times New Roman" w:cs="Times New Roman"/>
          <w:lang w:eastAsia="ko-KR"/>
        </w:rPr>
        <w:t xml:space="preserve">; if not, we will share it </w:t>
      </w:r>
      <w:r w:rsidR="00AA7B38" w:rsidRPr="002C25AB">
        <w:rPr>
          <w:rFonts w:ascii="Times New Roman" w:hAnsi="Times New Roman" w:cs="Times New Roman"/>
          <w:lang w:eastAsia="ko-KR"/>
        </w:rPr>
        <w:t>on CANVAS</w:t>
      </w:r>
      <w:r w:rsidR="00830EBF" w:rsidRPr="002C25AB">
        <w:rPr>
          <w:rFonts w:ascii="Times New Roman" w:hAnsi="Times New Roman" w:cs="Times New Roman"/>
          <w:lang w:eastAsia="ko-KR"/>
        </w:rPr>
        <w:t xml:space="preserve">. </w:t>
      </w:r>
    </w:p>
    <w:p w14:paraId="5F0519F6" w14:textId="77777777" w:rsidR="00057CE1" w:rsidRPr="002C25AB" w:rsidRDefault="00057CE1" w:rsidP="0076402F">
      <w:pPr>
        <w:rPr>
          <w:rFonts w:ascii="Times New Roman" w:hAnsi="Times New Roman" w:cs="Times New Roman"/>
          <w:b/>
          <w:lang w:eastAsia="ko-KR"/>
        </w:rPr>
      </w:pPr>
    </w:p>
    <w:p w14:paraId="61C1E887" w14:textId="349E0030"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Week1 (</w:t>
      </w:r>
      <w:r w:rsidR="00634688">
        <w:rPr>
          <w:rFonts w:ascii="Times New Roman" w:hAnsi="Times New Roman" w:cs="Times New Roman"/>
          <w:b/>
          <w:lang w:eastAsia="ko-KR"/>
        </w:rPr>
        <w:t>Aug 22</w:t>
      </w:r>
      <w:r w:rsidRPr="002C25AB">
        <w:rPr>
          <w:rFonts w:ascii="Times New Roman" w:hAnsi="Times New Roman" w:cs="Times New Roman"/>
          <w:b/>
          <w:lang w:eastAsia="ko-KR"/>
        </w:rPr>
        <w:t>)</w:t>
      </w:r>
    </w:p>
    <w:p w14:paraId="67026E0A" w14:textId="5B02FE5B" w:rsidR="0076402F" w:rsidRPr="002C25AB" w:rsidRDefault="0076402F" w:rsidP="0076402F">
      <w:pPr>
        <w:rPr>
          <w:rFonts w:ascii="Times New Roman" w:hAnsi="Times New Roman" w:cs="Times New Roman"/>
          <w:lang w:eastAsia="ko-KR"/>
        </w:rPr>
      </w:pPr>
      <w:r w:rsidRPr="002C25AB">
        <w:rPr>
          <w:rFonts w:ascii="Times New Roman" w:hAnsi="Times New Roman" w:cs="Times New Roman"/>
          <w:lang w:eastAsia="ko-KR"/>
        </w:rPr>
        <w:t>Introduction to the Course: Key concepts</w:t>
      </w:r>
      <w:r w:rsidR="00A96789" w:rsidRPr="002C25AB">
        <w:rPr>
          <w:rFonts w:ascii="Times New Roman" w:hAnsi="Times New Roman" w:cs="Times New Roman"/>
          <w:lang w:eastAsia="ko-KR"/>
        </w:rPr>
        <w:t xml:space="preserve"> and questions</w:t>
      </w:r>
      <w:r w:rsidRPr="002C25AB">
        <w:rPr>
          <w:rFonts w:ascii="Times New Roman" w:hAnsi="Times New Roman" w:cs="Times New Roman"/>
          <w:lang w:eastAsia="ko-KR"/>
        </w:rPr>
        <w:t xml:space="preserve">, structure of </w:t>
      </w:r>
      <w:r w:rsidR="00F227B7">
        <w:rPr>
          <w:rFonts w:ascii="Times New Roman" w:hAnsi="Times New Roman" w:cs="Times New Roman"/>
          <w:lang w:eastAsia="ko-KR"/>
        </w:rPr>
        <w:t xml:space="preserve">the </w:t>
      </w:r>
      <w:r w:rsidRPr="002C25AB">
        <w:rPr>
          <w:rFonts w:ascii="Times New Roman" w:hAnsi="Times New Roman" w:cs="Times New Roman"/>
          <w:lang w:eastAsia="ko-KR"/>
        </w:rPr>
        <w:t>course, and texts.</w:t>
      </w:r>
      <w:r w:rsidR="00106F29" w:rsidRPr="002C25AB">
        <w:rPr>
          <w:rFonts w:ascii="Times New Roman" w:hAnsi="Times New Roman" w:cs="Times New Roman"/>
          <w:lang w:eastAsia="ko-KR"/>
        </w:rPr>
        <w:t xml:space="preserve"> Assignment of discussion leaders for each week. </w:t>
      </w:r>
    </w:p>
    <w:p w14:paraId="63445E28" w14:textId="77777777" w:rsidR="0076402F" w:rsidRPr="002C25AB" w:rsidRDefault="0076402F" w:rsidP="0076402F">
      <w:pPr>
        <w:rPr>
          <w:rFonts w:ascii="Times New Roman" w:hAnsi="Times New Roman" w:cs="Times New Roman"/>
          <w:b/>
          <w:lang w:eastAsia="ko-KR"/>
        </w:rPr>
      </w:pPr>
    </w:p>
    <w:p w14:paraId="50DD0D48" w14:textId="35D54275" w:rsidR="00106F29" w:rsidRPr="002C25AB" w:rsidRDefault="00FC6E41" w:rsidP="0076402F">
      <w:pPr>
        <w:rPr>
          <w:rFonts w:ascii="Times New Roman" w:hAnsi="Times New Roman" w:cs="Times New Roman"/>
          <w:b/>
          <w:lang w:eastAsia="ko-KR"/>
        </w:rPr>
      </w:pPr>
      <w:r w:rsidRPr="002C25AB">
        <w:rPr>
          <w:rFonts w:ascii="Times New Roman" w:hAnsi="Times New Roman" w:cs="Times New Roman"/>
          <w:b/>
          <w:lang w:eastAsia="ko-KR"/>
        </w:rPr>
        <w:t>Week2 (</w:t>
      </w:r>
      <w:r w:rsidR="00634688">
        <w:rPr>
          <w:rFonts w:ascii="Times New Roman" w:hAnsi="Times New Roman" w:cs="Times New Roman"/>
          <w:b/>
          <w:lang w:eastAsia="ko-KR"/>
        </w:rPr>
        <w:t>Aug 29</w:t>
      </w:r>
      <w:r w:rsidR="0076402F" w:rsidRPr="002C25AB">
        <w:rPr>
          <w:rFonts w:ascii="Times New Roman" w:hAnsi="Times New Roman" w:cs="Times New Roman"/>
          <w:b/>
          <w:lang w:eastAsia="ko-KR"/>
        </w:rPr>
        <w:t>)</w:t>
      </w:r>
      <w:r w:rsidR="00106F29" w:rsidRPr="002C25AB">
        <w:rPr>
          <w:rFonts w:ascii="Times New Roman" w:hAnsi="Times New Roman" w:cs="Times New Roman"/>
          <w:b/>
          <w:lang w:eastAsia="ko-KR"/>
        </w:rPr>
        <w:t xml:space="preserve"> </w:t>
      </w:r>
    </w:p>
    <w:p w14:paraId="4B535A73" w14:textId="77777777" w:rsidR="0076402F" w:rsidRPr="002C25AB" w:rsidRDefault="003C531C" w:rsidP="00106F29">
      <w:pPr>
        <w:rPr>
          <w:rFonts w:ascii="Times New Roman" w:hAnsi="Times New Roman" w:cs="Times New Roman"/>
          <w:lang w:eastAsia="ko-KR"/>
        </w:rPr>
      </w:pPr>
      <w:r w:rsidRPr="002C25AB">
        <w:rPr>
          <w:rFonts w:ascii="Times New Roman" w:hAnsi="Times New Roman" w:cs="Times New Roman"/>
          <w:lang w:eastAsia="ko-KR"/>
        </w:rPr>
        <w:t>Historical Context of International C</w:t>
      </w:r>
      <w:r w:rsidR="00106F29" w:rsidRPr="002C25AB">
        <w:rPr>
          <w:rFonts w:ascii="Times New Roman" w:hAnsi="Times New Roman" w:cs="Times New Roman"/>
          <w:lang w:eastAsia="ko-KR"/>
        </w:rPr>
        <w:t xml:space="preserve">ommunication </w:t>
      </w:r>
    </w:p>
    <w:p w14:paraId="57C1B8B4" w14:textId="77777777" w:rsidR="00106F29" w:rsidRPr="002C25AB" w:rsidRDefault="00830EBF" w:rsidP="00106F29">
      <w:pPr>
        <w:rPr>
          <w:rFonts w:ascii="Times New Roman" w:hAnsi="Times New Roman" w:cs="Times New Roman"/>
          <w:lang w:eastAsia="ko-KR"/>
        </w:rPr>
      </w:pPr>
      <w:r w:rsidRPr="002C25AB">
        <w:rPr>
          <w:rFonts w:ascii="Times New Roman" w:hAnsi="Times New Roman" w:cs="Times New Roman"/>
          <w:lang w:eastAsia="ko-KR"/>
        </w:rPr>
        <w:t xml:space="preserve">- </w:t>
      </w:r>
      <w:r w:rsidR="003C531C" w:rsidRPr="002C25AB">
        <w:rPr>
          <w:rFonts w:ascii="Times New Roman" w:hAnsi="Times New Roman" w:cs="Times New Roman"/>
          <w:lang w:eastAsia="ko-KR"/>
        </w:rPr>
        <w:t xml:space="preserve">IC Ch 1 </w:t>
      </w:r>
    </w:p>
    <w:p w14:paraId="3DD7C3CE" w14:textId="77777777" w:rsidR="00904295" w:rsidRPr="002C25AB" w:rsidRDefault="0093166F" w:rsidP="00904295">
      <w:pPr>
        <w:rPr>
          <w:rFonts w:ascii="Times New Roman" w:hAnsi="Times New Roman" w:cs="Times New Roman"/>
          <w:lang w:eastAsia="ko-KR"/>
        </w:rPr>
      </w:pPr>
      <w:r w:rsidRPr="002C25AB">
        <w:rPr>
          <w:rFonts w:ascii="Times New Roman" w:hAnsi="Times New Roman" w:cs="Times New Roman"/>
          <w:lang w:eastAsia="ko-KR"/>
        </w:rPr>
        <w:t xml:space="preserve">- </w:t>
      </w:r>
      <w:r w:rsidR="00904295" w:rsidRPr="002C25AB">
        <w:rPr>
          <w:rFonts w:ascii="Times New Roman" w:hAnsi="Times New Roman" w:cs="Times New Roman"/>
          <w:lang w:eastAsia="ko-KR"/>
        </w:rPr>
        <w:t>Flew</w:t>
      </w:r>
      <w:r w:rsidR="002C25AB" w:rsidRPr="002C25AB">
        <w:rPr>
          <w:rFonts w:ascii="Times New Roman" w:hAnsi="Times New Roman" w:cs="Times New Roman"/>
          <w:lang w:eastAsia="ko-KR"/>
        </w:rPr>
        <w:t xml:space="preserve"> et al, (2016).</w:t>
      </w:r>
      <w:r w:rsidRPr="002C25AB">
        <w:rPr>
          <w:rFonts w:ascii="Times New Roman" w:hAnsi="Times New Roman" w:cs="Times New Roman"/>
          <w:lang w:eastAsia="ko-KR"/>
        </w:rPr>
        <w:t xml:space="preserve"> </w:t>
      </w:r>
      <w:r w:rsidR="00904295" w:rsidRPr="002C25AB">
        <w:rPr>
          <w:rFonts w:ascii="Times New Roman" w:hAnsi="Times New Roman" w:cs="Times New Roman"/>
          <w:lang w:eastAsia="ko-KR"/>
        </w:rPr>
        <w:t>Global Media and National Policies: The Return of the State</w:t>
      </w:r>
      <w:r w:rsidR="002C25AB" w:rsidRPr="002C25AB">
        <w:rPr>
          <w:rFonts w:ascii="Times New Roman" w:hAnsi="Times New Roman" w:cs="Times New Roman"/>
          <w:lang w:eastAsia="ko-KR"/>
        </w:rPr>
        <w:t xml:space="preserve">. Global Media and National Policies, </w:t>
      </w:r>
      <w:r w:rsidR="002C25AB" w:rsidRPr="002C25AB">
        <w:rPr>
          <w:rFonts w:ascii="Times New Roman" w:hAnsi="Times New Roman" w:cs="Times New Roman"/>
          <w:color w:val="222222"/>
          <w:shd w:val="clear" w:color="auto" w:fill="FFFFFF"/>
        </w:rPr>
        <w:t>In </w:t>
      </w:r>
      <w:r w:rsidR="002C25AB" w:rsidRPr="002C25AB">
        <w:rPr>
          <w:rFonts w:ascii="Times New Roman" w:hAnsi="Times New Roman" w:cs="Times New Roman"/>
          <w:i/>
          <w:iCs/>
          <w:color w:val="222222"/>
          <w:shd w:val="clear" w:color="auto" w:fill="FFFFFF"/>
        </w:rPr>
        <w:t>Global Media and National Policies</w:t>
      </w:r>
    </w:p>
    <w:p w14:paraId="197F9DB0" w14:textId="77777777" w:rsidR="0076402F" w:rsidRPr="002C25AB" w:rsidRDefault="0076402F" w:rsidP="0076402F">
      <w:pPr>
        <w:rPr>
          <w:rFonts w:ascii="Times New Roman" w:hAnsi="Times New Roman" w:cs="Times New Roman"/>
          <w:b/>
          <w:lang w:eastAsia="ko-KR"/>
        </w:rPr>
      </w:pPr>
    </w:p>
    <w:p w14:paraId="4FD13956" w14:textId="7B5CDD1B" w:rsidR="0076402F"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Week3 (</w:t>
      </w:r>
      <w:r w:rsidR="00634688">
        <w:rPr>
          <w:rFonts w:ascii="Times New Roman" w:hAnsi="Times New Roman" w:cs="Times New Roman"/>
          <w:b/>
          <w:lang w:eastAsia="ko-KR"/>
        </w:rPr>
        <w:t>Sep 5</w:t>
      </w:r>
      <w:proofErr w:type="gramStart"/>
      <w:r w:rsidRPr="002C25AB">
        <w:rPr>
          <w:rFonts w:ascii="Times New Roman" w:hAnsi="Times New Roman" w:cs="Times New Roman"/>
          <w:b/>
          <w:lang w:eastAsia="ko-KR"/>
        </w:rPr>
        <w:t>)</w:t>
      </w:r>
      <w:r w:rsidR="00634688">
        <w:rPr>
          <w:rFonts w:ascii="Times New Roman" w:hAnsi="Times New Roman" w:cs="Times New Roman"/>
          <w:b/>
          <w:lang w:eastAsia="ko-KR"/>
        </w:rPr>
        <w:t xml:space="preserve"> :</w:t>
      </w:r>
      <w:proofErr w:type="gramEnd"/>
      <w:r w:rsidR="00634688">
        <w:rPr>
          <w:rFonts w:ascii="Times New Roman" w:hAnsi="Times New Roman" w:cs="Times New Roman"/>
          <w:b/>
          <w:lang w:eastAsia="ko-KR"/>
        </w:rPr>
        <w:t xml:space="preserve"> Labor Day, no meeting. </w:t>
      </w:r>
    </w:p>
    <w:p w14:paraId="45A90ACE" w14:textId="270DB6F9" w:rsidR="00634688" w:rsidRPr="002C25AB" w:rsidRDefault="00634688" w:rsidP="00634688">
      <w:pPr>
        <w:rPr>
          <w:rFonts w:ascii="Times New Roman" w:hAnsi="Times New Roman" w:cs="Times New Roman"/>
          <w:b/>
          <w:lang w:eastAsia="ko-KR"/>
        </w:rPr>
      </w:pPr>
      <w:r w:rsidRPr="002C25AB">
        <w:rPr>
          <w:rFonts w:ascii="Times New Roman" w:hAnsi="Times New Roman" w:cs="Times New Roman"/>
          <w:b/>
          <w:lang w:eastAsia="ko-KR"/>
        </w:rPr>
        <w:t xml:space="preserve">Week4 (Jan </w:t>
      </w:r>
      <w:r>
        <w:rPr>
          <w:rFonts w:ascii="Times New Roman" w:hAnsi="Times New Roman" w:cs="Times New Roman"/>
          <w:b/>
          <w:lang w:eastAsia="ko-KR"/>
        </w:rPr>
        <w:t>12</w:t>
      </w:r>
      <w:r w:rsidRPr="002C25AB">
        <w:rPr>
          <w:rFonts w:ascii="Times New Roman" w:hAnsi="Times New Roman" w:cs="Times New Roman"/>
          <w:b/>
          <w:lang w:eastAsia="ko-KR"/>
        </w:rPr>
        <w:t>)</w:t>
      </w:r>
    </w:p>
    <w:p w14:paraId="28916E43" w14:textId="77777777" w:rsidR="00106F29" w:rsidRPr="002C25AB" w:rsidRDefault="003C531C" w:rsidP="0076402F">
      <w:pPr>
        <w:rPr>
          <w:rFonts w:ascii="Times New Roman" w:hAnsi="Times New Roman" w:cs="Times New Roman"/>
          <w:lang w:eastAsia="ko-KR"/>
        </w:rPr>
      </w:pPr>
      <w:r w:rsidRPr="002C25AB">
        <w:rPr>
          <w:rFonts w:ascii="Times New Roman" w:hAnsi="Times New Roman" w:cs="Times New Roman"/>
          <w:lang w:eastAsia="ko-KR"/>
        </w:rPr>
        <w:t xml:space="preserve">Approaches to Theorizing International Communication </w:t>
      </w:r>
    </w:p>
    <w:p w14:paraId="6E3FC7E5" w14:textId="77777777" w:rsidR="003C531C" w:rsidRPr="002C25AB" w:rsidRDefault="003C531C" w:rsidP="00106F29">
      <w:pPr>
        <w:rPr>
          <w:rFonts w:ascii="Times New Roman" w:hAnsi="Times New Roman" w:cs="Times New Roman"/>
          <w:lang w:eastAsia="ko-KR"/>
        </w:rPr>
      </w:pPr>
      <w:r w:rsidRPr="002C25AB">
        <w:rPr>
          <w:rFonts w:ascii="Times New Roman" w:hAnsi="Times New Roman" w:cs="Times New Roman"/>
          <w:lang w:eastAsia="ko-KR"/>
        </w:rPr>
        <w:t>- IC Ch 2</w:t>
      </w:r>
    </w:p>
    <w:p w14:paraId="1FE487F1" w14:textId="77777777" w:rsidR="008174F3" w:rsidRPr="002C25AB" w:rsidRDefault="008174F3" w:rsidP="00106F29">
      <w:pPr>
        <w:rPr>
          <w:rFonts w:ascii="Times New Roman" w:hAnsi="Times New Roman" w:cs="Times New Roman"/>
          <w:lang w:eastAsia="ko-KR"/>
        </w:rPr>
      </w:pPr>
      <w:r w:rsidRPr="002C25AB">
        <w:rPr>
          <w:rFonts w:ascii="Times New Roman" w:hAnsi="Times New Roman" w:cs="Times New Roman"/>
          <w:lang w:eastAsia="ko-KR"/>
        </w:rPr>
        <w:t xml:space="preserve">- </w:t>
      </w:r>
      <w:r w:rsidR="002C25AB" w:rsidRPr="002C25AB">
        <w:rPr>
          <w:rFonts w:ascii="Times New Roman" w:hAnsi="Times New Roman" w:cs="Times New Roman"/>
          <w:lang w:eastAsia="ko-KR"/>
        </w:rPr>
        <w:t>Kumar, S., &amp; Parameswaran, R. (2018). Charting an Itinerary for Postcolonial Communication and Media Studies. Journal of Communication, 68(2)</w:t>
      </w:r>
    </w:p>
    <w:p w14:paraId="1D3FE3D2" w14:textId="77777777" w:rsidR="00904295" w:rsidRPr="002C25AB" w:rsidRDefault="00904295" w:rsidP="00904295">
      <w:pPr>
        <w:rPr>
          <w:rFonts w:ascii="Times New Roman" w:hAnsi="Times New Roman" w:cs="Times New Roman"/>
          <w:lang w:eastAsia="ko-KR"/>
        </w:rPr>
      </w:pPr>
      <w:r w:rsidRPr="002C25AB">
        <w:rPr>
          <w:rFonts w:ascii="Times New Roman" w:hAnsi="Times New Roman" w:cs="Times New Roman"/>
          <w:lang w:eastAsia="ko-KR"/>
        </w:rPr>
        <w:t xml:space="preserve">- </w:t>
      </w:r>
      <w:r w:rsidR="002C25AB" w:rsidRPr="002C25AB">
        <w:rPr>
          <w:rFonts w:ascii="Times New Roman" w:hAnsi="Times New Roman" w:cs="Times New Roman"/>
          <w:lang w:eastAsia="ko-KR"/>
        </w:rPr>
        <w:t>Castells, M. (2008). The new public sphere: Global civil society, communication networks, and global governance. The Annals of the American Academy of Political and Social Science, 616(1)</w:t>
      </w:r>
    </w:p>
    <w:p w14:paraId="7D654EAE" w14:textId="3A0AF296" w:rsidR="00634688" w:rsidRPr="002C25AB" w:rsidRDefault="00634688" w:rsidP="00634688">
      <w:pPr>
        <w:rPr>
          <w:rFonts w:ascii="Times New Roman" w:hAnsi="Times New Roman" w:cs="Times New Roman"/>
          <w:b/>
          <w:lang w:eastAsia="ko-KR"/>
        </w:rPr>
      </w:pPr>
      <w:r w:rsidRPr="002C25AB">
        <w:rPr>
          <w:rFonts w:ascii="Times New Roman" w:hAnsi="Times New Roman" w:cs="Times New Roman"/>
          <w:b/>
          <w:lang w:eastAsia="ko-KR"/>
        </w:rPr>
        <w:t>Week</w:t>
      </w:r>
      <w:r>
        <w:rPr>
          <w:rFonts w:ascii="Times New Roman" w:hAnsi="Times New Roman" w:cs="Times New Roman"/>
          <w:b/>
          <w:lang w:eastAsia="ko-KR"/>
        </w:rPr>
        <w:t>5</w:t>
      </w:r>
      <w:r w:rsidRPr="002C25AB">
        <w:rPr>
          <w:rFonts w:ascii="Times New Roman" w:hAnsi="Times New Roman" w:cs="Times New Roman"/>
          <w:b/>
          <w:lang w:eastAsia="ko-KR"/>
        </w:rPr>
        <w:t xml:space="preserve"> (</w:t>
      </w:r>
      <w:r>
        <w:rPr>
          <w:rFonts w:ascii="Times New Roman" w:hAnsi="Times New Roman" w:cs="Times New Roman"/>
          <w:b/>
          <w:lang w:eastAsia="ko-KR"/>
        </w:rPr>
        <w:t>Sep 19</w:t>
      </w:r>
      <w:r w:rsidRPr="002C25AB">
        <w:rPr>
          <w:rFonts w:ascii="Times New Roman" w:hAnsi="Times New Roman" w:cs="Times New Roman"/>
          <w:b/>
          <w:lang w:eastAsia="ko-KR"/>
        </w:rPr>
        <w:t>)</w:t>
      </w:r>
    </w:p>
    <w:p w14:paraId="511794D3" w14:textId="77777777" w:rsidR="00293E73" w:rsidRPr="002C25AB" w:rsidRDefault="003C531C" w:rsidP="0076402F">
      <w:pPr>
        <w:rPr>
          <w:rFonts w:ascii="Times New Roman" w:hAnsi="Times New Roman" w:cs="Times New Roman"/>
          <w:lang w:eastAsia="ko-KR"/>
        </w:rPr>
      </w:pPr>
      <w:r w:rsidRPr="002C25AB">
        <w:rPr>
          <w:rFonts w:ascii="Times New Roman" w:hAnsi="Times New Roman" w:cs="Times New Roman"/>
          <w:lang w:eastAsia="ko-KR"/>
        </w:rPr>
        <w:t>Infrastructure</w:t>
      </w:r>
    </w:p>
    <w:p w14:paraId="10B53FCB" w14:textId="77777777" w:rsidR="003C531C" w:rsidRPr="002C25AB" w:rsidRDefault="003C531C" w:rsidP="003C531C">
      <w:pPr>
        <w:rPr>
          <w:rFonts w:ascii="Times New Roman" w:hAnsi="Times New Roman" w:cs="Times New Roman"/>
          <w:lang w:eastAsia="ko-KR"/>
        </w:rPr>
      </w:pPr>
      <w:r w:rsidRPr="002C25AB">
        <w:rPr>
          <w:rFonts w:ascii="Times New Roman" w:hAnsi="Times New Roman" w:cs="Times New Roman"/>
          <w:lang w:eastAsia="ko-KR"/>
        </w:rPr>
        <w:t>- IC Ch 3</w:t>
      </w:r>
    </w:p>
    <w:p w14:paraId="145CF9C2" w14:textId="77777777" w:rsidR="003C531C" w:rsidRPr="002C25AB" w:rsidRDefault="003C531C" w:rsidP="003C531C">
      <w:pPr>
        <w:rPr>
          <w:rFonts w:ascii="Times New Roman" w:hAnsi="Times New Roman" w:cs="Times New Roman"/>
          <w:lang w:eastAsia="ko-KR"/>
        </w:rPr>
      </w:pPr>
      <w:r w:rsidRPr="002C25AB">
        <w:rPr>
          <w:rFonts w:ascii="Times New Roman" w:hAnsi="Times New Roman" w:cs="Times New Roman"/>
          <w:lang w:eastAsia="ko-KR"/>
        </w:rPr>
        <w:lastRenderedPageBreak/>
        <w:t xml:space="preserve">- Tim Berners-Lee (2014), 40 maps that explain the internet. </w:t>
      </w:r>
      <w:r w:rsidRPr="002C25AB">
        <w:rPr>
          <w:rFonts w:ascii="Times New Roman" w:hAnsi="Times New Roman" w:cs="Times New Roman"/>
          <w:i/>
          <w:lang w:eastAsia="ko-KR"/>
        </w:rPr>
        <w:t>Vox.com</w:t>
      </w:r>
      <w:r w:rsidRPr="002C25AB">
        <w:rPr>
          <w:rFonts w:ascii="Times New Roman" w:hAnsi="Times New Roman" w:cs="Times New Roman"/>
          <w:lang w:eastAsia="ko-KR"/>
        </w:rPr>
        <w:t xml:space="preserve"> </w:t>
      </w:r>
    </w:p>
    <w:p w14:paraId="4DE644FE" w14:textId="77777777" w:rsidR="00904295" w:rsidRPr="002C25AB" w:rsidRDefault="00904295" w:rsidP="00904295">
      <w:pPr>
        <w:rPr>
          <w:rFonts w:ascii="Times New Roman" w:hAnsi="Times New Roman" w:cs="Times New Roman"/>
          <w:lang w:eastAsia="ko-KR"/>
        </w:rPr>
      </w:pPr>
      <w:r w:rsidRPr="002C25AB">
        <w:rPr>
          <w:rFonts w:ascii="Times New Roman" w:hAnsi="Times New Roman" w:cs="Times New Roman"/>
          <w:lang w:eastAsia="ko-KR"/>
        </w:rPr>
        <w:t xml:space="preserve">- </w:t>
      </w:r>
      <w:r w:rsidR="002C25AB" w:rsidRPr="002C25AB">
        <w:rPr>
          <w:rFonts w:ascii="Times New Roman" w:hAnsi="Times New Roman" w:cs="Times New Roman"/>
          <w:lang w:eastAsia="ko-KR"/>
        </w:rPr>
        <w:t>Kim, Y. Y. (2005). Inquiry in intercultural and development communication. Journal of Communication, 55(3), 554-577.</w:t>
      </w:r>
      <w:r w:rsidRPr="002C25AB">
        <w:rPr>
          <w:rFonts w:ascii="Times New Roman" w:hAnsi="Times New Roman" w:cs="Times New Roman"/>
          <w:lang w:eastAsia="ko-KR"/>
        </w:rPr>
        <w:t xml:space="preserve"> </w:t>
      </w:r>
    </w:p>
    <w:p w14:paraId="15F1A2FC" w14:textId="77777777" w:rsidR="002C6A43" w:rsidRPr="002C25AB" w:rsidRDefault="002C6A43" w:rsidP="00293E73">
      <w:pPr>
        <w:rPr>
          <w:rFonts w:ascii="Times New Roman" w:hAnsi="Times New Roman" w:cs="Times New Roman"/>
          <w:lang w:eastAsia="ko-KR"/>
        </w:rPr>
      </w:pPr>
    </w:p>
    <w:p w14:paraId="720667CC" w14:textId="4DDF0E70"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w:t>
      </w:r>
      <w:r w:rsidR="00634688">
        <w:rPr>
          <w:rFonts w:ascii="Times New Roman" w:hAnsi="Times New Roman" w:cs="Times New Roman"/>
          <w:b/>
          <w:lang w:eastAsia="ko-KR"/>
        </w:rPr>
        <w:t>6</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Sep 26</w:t>
      </w:r>
      <w:r w:rsidRPr="002C25AB">
        <w:rPr>
          <w:rFonts w:ascii="Times New Roman" w:hAnsi="Times New Roman" w:cs="Times New Roman"/>
          <w:b/>
          <w:lang w:eastAsia="ko-KR"/>
        </w:rPr>
        <w:t>)</w:t>
      </w:r>
    </w:p>
    <w:p w14:paraId="7AC8FD89" w14:textId="77777777" w:rsidR="00293E73" w:rsidRPr="002C25AB" w:rsidRDefault="008174F3" w:rsidP="00293E73">
      <w:pPr>
        <w:rPr>
          <w:rFonts w:ascii="Times New Roman" w:hAnsi="Times New Roman" w:cs="Times New Roman"/>
          <w:lang w:eastAsia="ko-KR"/>
        </w:rPr>
      </w:pPr>
      <w:r w:rsidRPr="002C25AB">
        <w:rPr>
          <w:rFonts w:ascii="Times New Roman" w:hAnsi="Times New Roman" w:cs="Times New Roman"/>
          <w:lang w:eastAsia="ko-KR"/>
        </w:rPr>
        <w:t>Global Media Market</w:t>
      </w:r>
    </w:p>
    <w:p w14:paraId="0BB35780" w14:textId="77777777" w:rsidR="002C25AB" w:rsidRDefault="002C25AB" w:rsidP="008174F3">
      <w:pPr>
        <w:rPr>
          <w:rFonts w:ascii="Times New Roman" w:hAnsi="Times New Roman" w:cs="Times New Roman"/>
          <w:lang w:eastAsia="ko-KR"/>
        </w:rPr>
      </w:pPr>
      <w:r>
        <w:rPr>
          <w:rFonts w:ascii="Times New Roman" w:hAnsi="Times New Roman" w:cs="Times New Roman"/>
          <w:lang w:eastAsia="ko-KR"/>
        </w:rPr>
        <w:t>-</w:t>
      </w:r>
      <w:r w:rsidR="00865E4A">
        <w:rPr>
          <w:rFonts w:ascii="Times New Roman" w:hAnsi="Times New Roman" w:cs="Times New Roman"/>
          <w:lang w:eastAsia="ko-KR"/>
        </w:rPr>
        <w:t xml:space="preserve"> </w:t>
      </w:r>
      <w:r>
        <w:rPr>
          <w:rFonts w:ascii="Times New Roman" w:hAnsi="Times New Roman" w:cs="Times New Roman"/>
          <w:lang w:eastAsia="ko-KR"/>
        </w:rPr>
        <w:t>IC Ch 4</w:t>
      </w:r>
    </w:p>
    <w:p w14:paraId="7A307E2C"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xml:space="preserve">- </w:t>
      </w:r>
      <w:r w:rsidR="002C25AB" w:rsidRPr="002C25AB">
        <w:rPr>
          <w:rFonts w:ascii="Times New Roman" w:hAnsi="Times New Roman" w:cs="Times New Roman"/>
          <w:lang w:eastAsia="ko-KR"/>
        </w:rPr>
        <w:t>Schiller, D. (2001). World communications in today's age of capital. Emergences: Journal for the Study of Media &amp; Composite Cultures, 11(1), 51-68.</w:t>
      </w:r>
    </w:p>
    <w:p w14:paraId="3165526D"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xml:space="preserve">- George Ritzer &amp; Nathan Jurgenson (2010). Production, Consumption and </w:t>
      </w:r>
      <w:proofErr w:type="spellStart"/>
      <w:r w:rsidRPr="002C25AB">
        <w:rPr>
          <w:rFonts w:ascii="Times New Roman" w:hAnsi="Times New Roman" w:cs="Times New Roman"/>
          <w:lang w:eastAsia="ko-KR"/>
        </w:rPr>
        <w:t>Prosumption</w:t>
      </w:r>
      <w:proofErr w:type="spellEnd"/>
      <w:r w:rsidRPr="002C25AB">
        <w:rPr>
          <w:rFonts w:ascii="Times New Roman" w:hAnsi="Times New Roman" w:cs="Times New Roman"/>
          <w:lang w:eastAsia="ko-KR"/>
        </w:rPr>
        <w:t>. Journal of Consumer Culture, 10(1).</w:t>
      </w:r>
    </w:p>
    <w:p w14:paraId="1717DD91" w14:textId="77777777" w:rsidR="002C6A43" w:rsidRPr="002C25AB" w:rsidRDefault="002C6A43" w:rsidP="002C6A43">
      <w:pPr>
        <w:rPr>
          <w:rFonts w:ascii="Times New Roman" w:hAnsi="Times New Roman" w:cs="Times New Roman"/>
          <w:lang w:eastAsia="ko-KR"/>
        </w:rPr>
      </w:pPr>
      <w:r w:rsidRPr="002C25AB">
        <w:rPr>
          <w:rFonts w:ascii="Times New Roman" w:hAnsi="Times New Roman" w:cs="Times New Roman"/>
          <w:lang w:eastAsia="ko-KR"/>
        </w:rPr>
        <w:t>** Response paper #1 Due (readings of Wk#2 - #5)</w:t>
      </w:r>
    </w:p>
    <w:p w14:paraId="099BBF79" w14:textId="77777777" w:rsidR="00293E73" w:rsidRPr="002C25AB" w:rsidRDefault="00293E73" w:rsidP="00293E73">
      <w:pPr>
        <w:rPr>
          <w:rFonts w:ascii="Times New Roman" w:hAnsi="Times New Roman" w:cs="Times New Roman"/>
          <w:lang w:eastAsia="ko-KR"/>
        </w:rPr>
      </w:pPr>
    </w:p>
    <w:p w14:paraId="370D367C" w14:textId="735F1A42" w:rsidR="0076402F" w:rsidRPr="002C25AB" w:rsidRDefault="00106F29" w:rsidP="0076402F">
      <w:pPr>
        <w:rPr>
          <w:rFonts w:ascii="Times New Roman" w:hAnsi="Times New Roman" w:cs="Times New Roman"/>
          <w:b/>
          <w:lang w:eastAsia="ko-KR"/>
        </w:rPr>
      </w:pPr>
      <w:r w:rsidRPr="002C25AB">
        <w:rPr>
          <w:rFonts w:ascii="Times New Roman" w:hAnsi="Times New Roman" w:cs="Times New Roman"/>
          <w:b/>
          <w:lang w:eastAsia="ko-KR"/>
        </w:rPr>
        <w:t>Week</w:t>
      </w:r>
      <w:r w:rsidR="00634688">
        <w:rPr>
          <w:rFonts w:ascii="Times New Roman" w:hAnsi="Times New Roman" w:cs="Times New Roman"/>
          <w:b/>
          <w:lang w:eastAsia="ko-KR"/>
        </w:rPr>
        <w:t>7</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Oct 3</w:t>
      </w:r>
      <w:r w:rsidR="0076402F" w:rsidRPr="002C25AB">
        <w:rPr>
          <w:rFonts w:ascii="Times New Roman" w:hAnsi="Times New Roman" w:cs="Times New Roman"/>
          <w:b/>
          <w:lang w:eastAsia="ko-KR"/>
        </w:rPr>
        <w:t>)</w:t>
      </w:r>
    </w:p>
    <w:p w14:paraId="10F00F5D" w14:textId="77777777" w:rsidR="008174F3" w:rsidRPr="002C25AB" w:rsidRDefault="008174F3" w:rsidP="0076402F">
      <w:pPr>
        <w:rPr>
          <w:rFonts w:ascii="Times New Roman" w:hAnsi="Times New Roman" w:cs="Times New Roman"/>
          <w:lang w:eastAsia="ko-KR"/>
        </w:rPr>
      </w:pPr>
      <w:r w:rsidRPr="002C25AB">
        <w:rPr>
          <w:rFonts w:ascii="Times New Roman" w:hAnsi="Times New Roman" w:cs="Times New Roman"/>
          <w:lang w:eastAsia="ko-KR"/>
        </w:rPr>
        <w:t>The Global and the Local in Media Cultures</w:t>
      </w:r>
    </w:p>
    <w:p w14:paraId="648A0DDE" w14:textId="77777777" w:rsidR="00865E4A" w:rsidRDefault="00865E4A" w:rsidP="00865E4A">
      <w:pPr>
        <w:rPr>
          <w:rFonts w:ascii="Times New Roman" w:hAnsi="Times New Roman" w:cs="Times New Roman"/>
          <w:lang w:eastAsia="ko-KR"/>
        </w:rPr>
      </w:pPr>
      <w:r>
        <w:rPr>
          <w:rFonts w:ascii="Times New Roman" w:hAnsi="Times New Roman" w:cs="Times New Roman"/>
          <w:lang w:eastAsia="ko-KR"/>
        </w:rPr>
        <w:t>- IC Ch 5</w:t>
      </w:r>
    </w:p>
    <w:p w14:paraId="1F42E880" w14:textId="77777777" w:rsidR="008174F3" w:rsidRPr="002C25AB" w:rsidRDefault="008174F3" w:rsidP="0076402F">
      <w:pPr>
        <w:rPr>
          <w:rFonts w:ascii="Times New Roman" w:hAnsi="Times New Roman" w:cs="Times New Roman"/>
          <w:lang w:eastAsia="ko-KR"/>
        </w:rPr>
      </w:pPr>
      <w:r w:rsidRPr="002C25AB">
        <w:rPr>
          <w:rFonts w:ascii="Times New Roman" w:hAnsi="Times New Roman" w:cs="Times New Roman"/>
          <w:lang w:eastAsia="ko-KR"/>
        </w:rPr>
        <w:t>- Koichi Iwabuchi (2001). Uses of Japanese Popular Culture: Trans/nationalism and Postcolonial Desire for 'Asia'. Emergences, 11(2).</w:t>
      </w:r>
    </w:p>
    <w:p w14:paraId="64DE2AB9"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xml:space="preserve">- </w:t>
      </w:r>
      <w:proofErr w:type="spellStart"/>
      <w:r w:rsidR="00865E4A" w:rsidRPr="00865E4A">
        <w:rPr>
          <w:rFonts w:ascii="Times New Roman" w:hAnsi="Times New Roman" w:cs="Times New Roman"/>
          <w:lang w:eastAsia="ko-KR"/>
        </w:rPr>
        <w:t>Kraidy</w:t>
      </w:r>
      <w:proofErr w:type="spellEnd"/>
      <w:r w:rsidR="00865E4A" w:rsidRPr="00865E4A">
        <w:rPr>
          <w:rFonts w:ascii="Times New Roman" w:hAnsi="Times New Roman" w:cs="Times New Roman"/>
          <w:lang w:eastAsia="ko-KR"/>
        </w:rPr>
        <w:t>, M. M. (2002). Hybridity in cultural globalization. Communication theory, 12(3), 316-339.</w:t>
      </w:r>
    </w:p>
    <w:p w14:paraId="3A19EC33"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John Tomlinson (2012). Cultural Globalization. The Wiley-Blackwell Encyclopedia of Globalization.</w:t>
      </w:r>
    </w:p>
    <w:p w14:paraId="0F873713" w14:textId="77777777" w:rsidR="008174F3" w:rsidRPr="002C25AB" w:rsidRDefault="008174F3" w:rsidP="0076402F">
      <w:pPr>
        <w:rPr>
          <w:rFonts w:ascii="Times New Roman" w:hAnsi="Times New Roman" w:cs="Times New Roman"/>
          <w:lang w:eastAsia="ko-KR"/>
        </w:rPr>
      </w:pPr>
    </w:p>
    <w:p w14:paraId="51587F83" w14:textId="7F5DC856"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w:t>
      </w:r>
      <w:r w:rsidR="00634688">
        <w:rPr>
          <w:rFonts w:ascii="Times New Roman" w:hAnsi="Times New Roman" w:cs="Times New Roman"/>
          <w:b/>
          <w:lang w:eastAsia="ko-KR"/>
        </w:rPr>
        <w:t>8</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Oct 10</w:t>
      </w:r>
      <w:r w:rsidRPr="002C25AB">
        <w:rPr>
          <w:rFonts w:ascii="Times New Roman" w:hAnsi="Times New Roman" w:cs="Times New Roman"/>
          <w:b/>
          <w:lang w:eastAsia="ko-KR"/>
        </w:rPr>
        <w:t>)</w:t>
      </w:r>
    </w:p>
    <w:p w14:paraId="4B20937D" w14:textId="77777777" w:rsidR="002C6A43" w:rsidRPr="002C25AB" w:rsidRDefault="008174F3" w:rsidP="00293E73">
      <w:pPr>
        <w:rPr>
          <w:rFonts w:ascii="Times New Roman" w:hAnsi="Times New Roman" w:cs="Times New Roman"/>
          <w:lang w:eastAsia="ko-KR"/>
        </w:rPr>
      </w:pPr>
      <w:r w:rsidRPr="002C25AB">
        <w:rPr>
          <w:rFonts w:ascii="Times New Roman" w:hAnsi="Times New Roman" w:cs="Times New Roman"/>
          <w:lang w:eastAsia="ko-KR"/>
        </w:rPr>
        <w:t>Contraflows</w:t>
      </w:r>
    </w:p>
    <w:p w14:paraId="3BC70684" w14:textId="77777777" w:rsidR="00865E4A" w:rsidRDefault="00865E4A" w:rsidP="00865E4A">
      <w:pPr>
        <w:rPr>
          <w:rFonts w:ascii="Times New Roman" w:hAnsi="Times New Roman" w:cs="Times New Roman"/>
          <w:lang w:eastAsia="ko-KR"/>
        </w:rPr>
      </w:pPr>
      <w:r>
        <w:rPr>
          <w:rFonts w:ascii="Times New Roman" w:hAnsi="Times New Roman" w:cs="Times New Roman"/>
          <w:lang w:eastAsia="ko-KR"/>
        </w:rPr>
        <w:t>- IC Ch 6</w:t>
      </w:r>
    </w:p>
    <w:p w14:paraId="5D51C334"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xml:space="preserve">- </w:t>
      </w:r>
      <w:r w:rsidR="00865E4A" w:rsidRPr="00865E4A">
        <w:rPr>
          <w:rFonts w:ascii="Times New Roman" w:hAnsi="Times New Roman" w:cs="Times New Roman"/>
          <w:lang w:eastAsia="ko-KR"/>
        </w:rPr>
        <w:t>Boyd-Barrett, O. (2006). Cyberspace, globalization and empire. Global Media and Communication, 2(1), 21-41.</w:t>
      </w:r>
    </w:p>
    <w:p w14:paraId="24BA8626"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xml:space="preserve">- </w:t>
      </w:r>
      <w:proofErr w:type="spellStart"/>
      <w:r w:rsidR="00865E4A" w:rsidRPr="00865E4A">
        <w:rPr>
          <w:rFonts w:ascii="Times New Roman" w:hAnsi="Times New Roman" w:cs="Times New Roman"/>
          <w:lang w:eastAsia="ko-KR"/>
        </w:rPr>
        <w:t>Hallin</w:t>
      </w:r>
      <w:proofErr w:type="spellEnd"/>
      <w:r w:rsidR="00865E4A" w:rsidRPr="00865E4A">
        <w:rPr>
          <w:rFonts w:ascii="Times New Roman" w:hAnsi="Times New Roman" w:cs="Times New Roman"/>
          <w:lang w:eastAsia="ko-KR"/>
        </w:rPr>
        <w:t>, D. C., &amp; Mancini, P. (2012). Comparing media systems: A response to critics. Handbook of comparative communication research, 207-220.</w:t>
      </w:r>
    </w:p>
    <w:p w14:paraId="22B914A2"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lastRenderedPageBreak/>
        <w:t xml:space="preserve">- Curran &amp; </w:t>
      </w:r>
      <w:proofErr w:type="spellStart"/>
      <w:r w:rsidRPr="002C25AB">
        <w:rPr>
          <w:rFonts w:ascii="Times New Roman" w:hAnsi="Times New Roman" w:cs="Times New Roman"/>
          <w:lang w:eastAsia="ko-KR"/>
        </w:rPr>
        <w:t>Couldry</w:t>
      </w:r>
      <w:proofErr w:type="spellEnd"/>
      <w:r w:rsidRPr="002C25AB">
        <w:rPr>
          <w:rFonts w:ascii="Times New Roman" w:hAnsi="Times New Roman" w:cs="Times New Roman"/>
          <w:lang w:eastAsia="ko-KR"/>
        </w:rPr>
        <w:t xml:space="preserve"> (2003). Global journalism: a case study of the internet. In: James Curran and Nick </w:t>
      </w:r>
      <w:proofErr w:type="spellStart"/>
      <w:r w:rsidRPr="002C25AB">
        <w:rPr>
          <w:rFonts w:ascii="Times New Roman" w:hAnsi="Times New Roman" w:cs="Times New Roman"/>
          <w:lang w:eastAsia="ko-KR"/>
        </w:rPr>
        <w:t>Couldry</w:t>
      </w:r>
      <w:proofErr w:type="spellEnd"/>
      <w:r w:rsidRPr="002C25AB">
        <w:rPr>
          <w:rFonts w:ascii="Times New Roman" w:hAnsi="Times New Roman" w:cs="Times New Roman"/>
          <w:lang w:eastAsia="ko-KR"/>
        </w:rPr>
        <w:t>, eds. Contesting Media Power: Alternative Media in a Networked World.</w:t>
      </w:r>
    </w:p>
    <w:p w14:paraId="31594080" w14:textId="77777777" w:rsidR="008174F3" w:rsidRPr="002C25AB" w:rsidRDefault="008174F3" w:rsidP="0076402F">
      <w:pPr>
        <w:rPr>
          <w:rFonts w:ascii="Times New Roman" w:hAnsi="Times New Roman" w:cs="Times New Roman"/>
          <w:b/>
          <w:lang w:eastAsia="ko-KR"/>
        </w:rPr>
      </w:pPr>
    </w:p>
    <w:p w14:paraId="480C4A70" w14:textId="40C48498"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w:t>
      </w:r>
      <w:r w:rsidR="00634688">
        <w:rPr>
          <w:rFonts w:ascii="Times New Roman" w:hAnsi="Times New Roman" w:cs="Times New Roman"/>
          <w:b/>
          <w:lang w:eastAsia="ko-KR"/>
        </w:rPr>
        <w:t>9</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Oct 17</w:t>
      </w:r>
      <w:r w:rsidRPr="002C25AB">
        <w:rPr>
          <w:rFonts w:ascii="Times New Roman" w:hAnsi="Times New Roman" w:cs="Times New Roman"/>
          <w:b/>
          <w:lang w:eastAsia="ko-KR"/>
        </w:rPr>
        <w:t>)</w:t>
      </w:r>
    </w:p>
    <w:p w14:paraId="1A907FA9" w14:textId="77777777" w:rsidR="00293E73" w:rsidRDefault="008174F3" w:rsidP="00293E73">
      <w:pPr>
        <w:rPr>
          <w:rFonts w:ascii="Times New Roman" w:hAnsi="Times New Roman" w:cs="Times New Roman"/>
          <w:lang w:eastAsia="ko-KR"/>
        </w:rPr>
      </w:pPr>
      <w:r w:rsidRPr="002C25AB">
        <w:rPr>
          <w:rFonts w:ascii="Times New Roman" w:hAnsi="Times New Roman" w:cs="Times New Roman"/>
          <w:lang w:eastAsia="ko-KR"/>
        </w:rPr>
        <w:t>Changes in the Digital Age</w:t>
      </w:r>
    </w:p>
    <w:p w14:paraId="347E291F" w14:textId="77777777" w:rsidR="00865E4A" w:rsidRPr="002C25AB" w:rsidRDefault="00865E4A" w:rsidP="00293E73">
      <w:pPr>
        <w:rPr>
          <w:rFonts w:ascii="Times New Roman" w:hAnsi="Times New Roman" w:cs="Times New Roman"/>
          <w:lang w:eastAsia="ko-KR"/>
        </w:rPr>
      </w:pPr>
      <w:r>
        <w:rPr>
          <w:rFonts w:ascii="Times New Roman" w:hAnsi="Times New Roman" w:cs="Times New Roman"/>
          <w:lang w:eastAsia="ko-KR"/>
        </w:rPr>
        <w:t>- IC Ch 7</w:t>
      </w:r>
    </w:p>
    <w:p w14:paraId="66FC62FA"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xml:space="preserve">- </w:t>
      </w:r>
      <w:proofErr w:type="spellStart"/>
      <w:r w:rsidRPr="002C25AB">
        <w:rPr>
          <w:rFonts w:ascii="Times New Roman" w:hAnsi="Times New Roman" w:cs="Times New Roman"/>
          <w:lang w:eastAsia="ko-KR"/>
        </w:rPr>
        <w:t>Ayanso</w:t>
      </w:r>
      <w:proofErr w:type="spellEnd"/>
      <w:r w:rsidRPr="002C25AB">
        <w:rPr>
          <w:rFonts w:ascii="Times New Roman" w:hAnsi="Times New Roman" w:cs="Times New Roman"/>
          <w:lang w:eastAsia="ko-KR"/>
        </w:rPr>
        <w:t xml:space="preserve">, Cho &amp; </w:t>
      </w:r>
      <w:proofErr w:type="spellStart"/>
      <w:r w:rsidRPr="002C25AB">
        <w:rPr>
          <w:rFonts w:ascii="Times New Roman" w:hAnsi="Times New Roman" w:cs="Times New Roman"/>
          <w:lang w:eastAsia="ko-KR"/>
        </w:rPr>
        <w:t>Lertwachara</w:t>
      </w:r>
      <w:proofErr w:type="spellEnd"/>
      <w:r w:rsidRPr="002C25AB">
        <w:rPr>
          <w:rFonts w:ascii="Times New Roman" w:hAnsi="Times New Roman" w:cs="Times New Roman"/>
          <w:lang w:eastAsia="ko-KR"/>
        </w:rPr>
        <w:t xml:space="preserve"> (2013). Information and Communications Technology Development and the Digital Divide: A Global and Regional Assessment. </w:t>
      </w:r>
      <w:r w:rsidRPr="002C25AB">
        <w:rPr>
          <w:rFonts w:ascii="Times New Roman" w:hAnsi="Times New Roman" w:cs="Times New Roman"/>
          <w:i/>
          <w:lang w:eastAsia="ko-KR"/>
        </w:rPr>
        <w:t>Information Technology for Development.</w:t>
      </w:r>
      <w:r w:rsidRPr="002C25AB">
        <w:rPr>
          <w:rFonts w:ascii="Times New Roman" w:hAnsi="Times New Roman" w:cs="Times New Roman"/>
          <w:lang w:eastAsia="ko-KR"/>
        </w:rPr>
        <w:t xml:space="preserve"> 20(1).</w:t>
      </w:r>
    </w:p>
    <w:p w14:paraId="7B6DED0E" w14:textId="77777777" w:rsidR="008174F3" w:rsidRPr="002C25AB" w:rsidRDefault="008174F3" w:rsidP="00293E73">
      <w:pPr>
        <w:rPr>
          <w:rFonts w:ascii="Times New Roman" w:hAnsi="Times New Roman" w:cs="Times New Roman"/>
          <w:lang w:eastAsia="ko-KR"/>
        </w:rPr>
      </w:pPr>
      <w:r w:rsidRPr="002C25AB">
        <w:rPr>
          <w:rFonts w:ascii="Times New Roman" w:hAnsi="Times New Roman" w:cs="Times New Roman"/>
          <w:lang w:eastAsia="ko-KR"/>
        </w:rPr>
        <w:t xml:space="preserve">- Albrecht </w:t>
      </w:r>
      <w:proofErr w:type="spellStart"/>
      <w:r w:rsidRPr="002C25AB">
        <w:rPr>
          <w:rFonts w:ascii="Times New Roman" w:hAnsi="Times New Roman" w:cs="Times New Roman"/>
          <w:lang w:eastAsia="ko-KR"/>
        </w:rPr>
        <w:t>Hofheinz</w:t>
      </w:r>
      <w:proofErr w:type="spellEnd"/>
      <w:r w:rsidRPr="002C25AB">
        <w:rPr>
          <w:rFonts w:ascii="Times New Roman" w:hAnsi="Times New Roman" w:cs="Times New Roman"/>
          <w:lang w:eastAsia="ko-KR"/>
        </w:rPr>
        <w:t xml:space="preserve"> (2011). The Arab Spring | </w:t>
      </w:r>
      <w:proofErr w:type="spellStart"/>
      <w:r w:rsidRPr="002C25AB">
        <w:rPr>
          <w:rFonts w:ascii="Times New Roman" w:hAnsi="Times New Roman" w:cs="Times New Roman"/>
          <w:lang w:eastAsia="ko-KR"/>
        </w:rPr>
        <w:t>Nextopia</w:t>
      </w:r>
      <w:proofErr w:type="spellEnd"/>
      <w:r w:rsidRPr="002C25AB">
        <w:rPr>
          <w:rFonts w:ascii="Times New Roman" w:hAnsi="Times New Roman" w:cs="Times New Roman"/>
          <w:lang w:eastAsia="ko-KR"/>
        </w:rPr>
        <w:t>? Beyond Revolution 2.0. International Journal of Communication. 5</w:t>
      </w:r>
    </w:p>
    <w:p w14:paraId="432C22EE" w14:textId="77777777" w:rsidR="008174F3" w:rsidRPr="002C25AB" w:rsidRDefault="008174F3" w:rsidP="008174F3">
      <w:pPr>
        <w:rPr>
          <w:rFonts w:ascii="Times New Roman" w:hAnsi="Times New Roman" w:cs="Times New Roman"/>
          <w:lang w:eastAsia="ko-KR"/>
        </w:rPr>
      </w:pPr>
      <w:r w:rsidRPr="002C25AB">
        <w:rPr>
          <w:rFonts w:ascii="Times New Roman" w:hAnsi="Times New Roman" w:cs="Times New Roman"/>
          <w:lang w:eastAsia="ko-KR"/>
        </w:rPr>
        <w:t xml:space="preserve">- </w:t>
      </w:r>
      <w:proofErr w:type="spellStart"/>
      <w:r w:rsidRPr="002C25AB">
        <w:rPr>
          <w:rFonts w:ascii="Times New Roman" w:hAnsi="Times New Roman" w:cs="Times New Roman"/>
          <w:lang w:eastAsia="ko-KR"/>
        </w:rPr>
        <w:t>danah</w:t>
      </w:r>
      <w:proofErr w:type="spellEnd"/>
      <w:r w:rsidRPr="002C25AB">
        <w:rPr>
          <w:rFonts w:ascii="Times New Roman" w:hAnsi="Times New Roman" w:cs="Times New Roman"/>
          <w:lang w:eastAsia="ko-KR"/>
        </w:rPr>
        <w:t xml:space="preserve"> </w:t>
      </w:r>
      <w:proofErr w:type="spellStart"/>
      <w:r w:rsidRPr="002C25AB">
        <w:rPr>
          <w:rFonts w:ascii="Times New Roman" w:hAnsi="Times New Roman" w:cs="Times New Roman"/>
          <w:lang w:eastAsia="ko-KR"/>
        </w:rPr>
        <w:t>boyd</w:t>
      </w:r>
      <w:proofErr w:type="spellEnd"/>
      <w:r w:rsidRPr="002C25AB">
        <w:rPr>
          <w:rFonts w:ascii="Times New Roman" w:hAnsi="Times New Roman" w:cs="Times New Roman"/>
          <w:lang w:eastAsia="ko-KR"/>
        </w:rPr>
        <w:t xml:space="preserve"> &amp; Kate Crawford (2012). Critical Questions for Big Data. </w:t>
      </w:r>
      <w:proofErr w:type="spellStart"/>
      <w:r w:rsidRPr="002C25AB">
        <w:rPr>
          <w:rFonts w:ascii="Times New Roman" w:hAnsi="Times New Roman" w:cs="Times New Roman"/>
          <w:i/>
          <w:lang w:eastAsia="ko-KR"/>
        </w:rPr>
        <w:t>Informacios</w:t>
      </w:r>
      <w:proofErr w:type="spellEnd"/>
      <w:r w:rsidRPr="002C25AB">
        <w:rPr>
          <w:rFonts w:ascii="Times New Roman" w:hAnsi="Times New Roman" w:cs="Times New Roman"/>
          <w:i/>
          <w:lang w:eastAsia="ko-KR"/>
        </w:rPr>
        <w:t xml:space="preserve"> </w:t>
      </w:r>
      <w:proofErr w:type="spellStart"/>
      <w:r w:rsidRPr="002C25AB">
        <w:rPr>
          <w:rFonts w:ascii="Times New Roman" w:hAnsi="Times New Roman" w:cs="Times New Roman"/>
          <w:i/>
          <w:lang w:eastAsia="ko-KR"/>
        </w:rPr>
        <w:t>Tarsadalom</w:t>
      </w:r>
      <w:proofErr w:type="spellEnd"/>
      <w:r w:rsidRPr="002C25AB">
        <w:rPr>
          <w:rFonts w:ascii="Times New Roman" w:hAnsi="Times New Roman" w:cs="Times New Roman"/>
          <w:lang w:eastAsia="ko-KR"/>
        </w:rPr>
        <w:t xml:space="preserve"> 15(2)</w:t>
      </w:r>
    </w:p>
    <w:p w14:paraId="0F44CD38" w14:textId="77777777" w:rsidR="008174F3" w:rsidRPr="002C25AB" w:rsidRDefault="008174F3" w:rsidP="00293E73">
      <w:pPr>
        <w:rPr>
          <w:rFonts w:ascii="Times New Roman" w:hAnsi="Times New Roman" w:cs="Times New Roman"/>
          <w:lang w:eastAsia="ko-KR"/>
        </w:rPr>
      </w:pPr>
    </w:p>
    <w:p w14:paraId="55B14CDF" w14:textId="4172B86A"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w:t>
      </w:r>
      <w:r w:rsidR="00634688">
        <w:rPr>
          <w:rFonts w:ascii="Times New Roman" w:hAnsi="Times New Roman" w:cs="Times New Roman"/>
          <w:b/>
          <w:lang w:eastAsia="ko-KR"/>
        </w:rPr>
        <w:t>10</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Oct 24</w:t>
      </w:r>
      <w:r w:rsidRPr="002C25AB">
        <w:rPr>
          <w:rFonts w:ascii="Times New Roman" w:hAnsi="Times New Roman" w:cs="Times New Roman"/>
          <w:b/>
          <w:lang w:eastAsia="ko-KR"/>
        </w:rPr>
        <w:t xml:space="preserve">) </w:t>
      </w:r>
    </w:p>
    <w:p w14:paraId="0DDEF66F" w14:textId="77777777" w:rsidR="008174F3" w:rsidRDefault="008174F3" w:rsidP="0076402F">
      <w:pPr>
        <w:rPr>
          <w:rFonts w:ascii="Times New Roman" w:hAnsi="Times New Roman" w:cs="Times New Roman"/>
          <w:b/>
          <w:lang w:eastAsia="ko-KR"/>
        </w:rPr>
      </w:pPr>
      <w:r w:rsidRPr="002C25AB">
        <w:rPr>
          <w:rFonts w:ascii="Times New Roman" w:hAnsi="Times New Roman" w:cs="Times New Roman"/>
          <w:b/>
          <w:lang w:eastAsia="ko-KR"/>
        </w:rPr>
        <w:t>Aberrations</w:t>
      </w:r>
    </w:p>
    <w:p w14:paraId="3DA0B79F"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w:t>
      </w:r>
      <w:r w:rsidR="00865E4A" w:rsidRPr="00865E4A">
        <w:rPr>
          <w:rFonts w:ascii="Times New Roman" w:hAnsi="Times New Roman" w:cs="Times New Roman"/>
          <w:lang w:eastAsia="ko-KR"/>
        </w:rPr>
        <w:t>Khatib, L. (2003). Communicating Islamic fundamentalism as global citizenship. Journal of Communication Inquiry, 27(4</w:t>
      </w:r>
      <w:r w:rsidR="00865E4A">
        <w:rPr>
          <w:rFonts w:ascii="Times New Roman" w:hAnsi="Times New Roman" w:cs="Times New Roman"/>
          <w:lang w:eastAsia="ko-KR"/>
        </w:rPr>
        <w:t>).</w:t>
      </w:r>
    </w:p>
    <w:p w14:paraId="59B12A8C"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Yar (2008). The Rhetoric and Myths of Anti-piracy Campaigns. New Media &amp; Society, 10(4). </w:t>
      </w:r>
    </w:p>
    <w:p w14:paraId="7CBA2A40"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Yar (2005). The Global ‘Epidemic’ of Movie ‘Piracy’: Crime wave or Social Construction? Media, Culture &amp; Society, 27.</w:t>
      </w:r>
    </w:p>
    <w:p w14:paraId="0CF3E0F3" w14:textId="77777777" w:rsidR="002C6A43" w:rsidRPr="002C25AB" w:rsidRDefault="002C6A43" w:rsidP="002C6A43">
      <w:pPr>
        <w:rPr>
          <w:rFonts w:ascii="Times New Roman" w:hAnsi="Times New Roman" w:cs="Times New Roman"/>
          <w:lang w:eastAsia="ko-KR"/>
        </w:rPr>
      </w:pPr>
      <w:r w:rsidRPr="002C25AB">
        <w:rPr>
          <w:rFonts w:ascii="Times New Roman" w:hAnsi="Times New Roman" w:cs="Times New Roman"/>
          <w:lang w:eastAsia="ko-KR"/>
        </w:rPr>
        <w:t>** Response paper #2 Due (readings of Wk#6 - 9)</w:t>
      </w:r>
    </w:p>
    <w:p w14:paraId="03097BF5" w14:textId="77777777" w:rsidR="0076402F" w:rsidRPr="002C25AB" w:rsidRDefault="0076402F" w:rsidP="0076402F">
      <w:pPr>
        <w:rPr>
          <w:rFonts w:ascii="Times New Roman" w:hAnsi="Times New Roman" w:cs="Times New Roman"/>
          <w:b/>
          <w:lang w:eastAsia="ko-KR"/>
        </w:rPr>
      </w:pPr>
    </w:p>
    <w:p w14:paraId="1DE529E4" w14:textId="2FD16298"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Week1</w:t>
      </w:r>
      <w:r w:rsidR="00634688">
        <w:rPr>
          <w:rFonts w:ascii="Times New Roman" w:hAnsi="Times New Roman" w:cs="Times New Roman"/>
          <w:b/>
          <w:lang w:eastAsia="ko-KR"/>
        </w:rPr>
        <w:t>1</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Oct 31</w:t>
      </w:r>
      <w:r w:rsidRPr="002C25AB">
        <w:rPr>
          <w:rFonts w:ascii="Times New Roman" w:hAnsi="Times New Roman" w:cs="Times New Roman"/>
          <w:b/>
          <w:lang w:eastAsia="ko-KR"/>
        </w:rPr>
        <w:t>)</w:t>
      </w:r>
    </w:p>
    <w:p w14:paraId="7B84D908" w14:textId="77777777" w:rsidR="002C6A43" w:rsidRPr="00865E4A" w:rsidRDefault="008174F3" w:rsidP="00293E73">
      <w:pPr>
        <w:rPr>
          <w:rFonts w:ascii="Times New Roman" w:hAnsi="Times New Roman" w:cs="Times New Roman"/>
          <w:lang w:eastAsia="ko-KR"/>
        </w:rPr>
      </w:pPr>
      <w:r w:rsidRPr="00865E4A">
        <w:rPr>
          <w:rFonts w:ascii="Times New Roman" w:hAnsi="Times New Roman" w:cs="Times New Roman"/>
          <w:lang w:eastAsia="ko-KR"/>
        </w:rPr>
        <w:t>Power Relations</w:t>
      </w:r>
    </w:p>
    <w:p w14:paraId="32870A82"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w:t>
      </w:r>
      <w:r w:rsidR="00865E4A" w:rsidRPr="00865E4A">
        <w:rPr>
          <w:rFonts w:ascii="Times New Roman" w:hAnsi="Times New Roman" w:cs="Times New Roman"/>
          <w:lang w:eastAsia="ko-KR"/>
        </w:rPr>
        <w:t xml:space="preserve">Constantinou, C. M. (2008). Communications/excommunications: an interview with Armand </w:t>
      </w:r>
      <w:proofErr w:type="spellStart"/>
      <w:r w:rsidR="00865E4A" w:rsidRPr="00865E4A">
        <w:rPr>
          <w:rFonts w:ascii="Times New Roman" w:hAnsi="Times New Roman" w:cs="Times New Roman"/>
          <w:lang w:eastAsia="ko-KR"/>
        </w:rPr>
        <w:t>Mattelart</w:t>
      </w:r>
      <w:proofErr w:type="spellEnd"/>
      <w:r w:rsidR="00865E4A" w:rsidRPr="00865E4A">
        <w:rPr>
          <w:rFonts w:ascii="Times New Roman" w:hAnsi="Times New Roman" w:cs="Times New Roman"/>
          <w:lang w:eastAsia="ko-KR"/>
        </w:rPr>
        <w:t>. Review of International Studies, 34(S1), 21-42.</w:t>
      </w:r>
    </w:p>
    <w:p w14:paraId="01AAE7C9"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w:t>
      </w:r>
      <w:proofErr w:type="spellStart"/>
      <w:r w:rsidR="00865E4A" w:rsidRPr="00865E4A">
        <w:rPr>
          <w:rFonts w:ascii="Times New Roman" w:hAnsi="Times New Roman" w:cs="Times New Roman"/>
          <w:lang w:eastAsia="ko-KR"/>
        </w:rPr>
        <w:t>Lasswell</w:t>
      </w:r>
      <w:proofErr w:type="spellEnd"/>
      <w:r w:rsidR="00865E4A" w:rsidRPr="00865E4A">
        <w:rPr>
          <w:rFonts w:ascii="Times New Roman" w:hAnsi="Times New Roman" w:cs="Times New Roman"/>
          <w:lang w:eastAsia="ko-KR"/>
        </w:rPr>
        <w:t>, H. D. (1927). The theory of political propaganda. American Political Science Review, 21(3), 627-631.</w:t>
      </w:r>
    </w:p>
    <w:p w14:paraId="148AB33C"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w:t>
      </w:r>
      <w:r w:rsidR="00865E4A" w:rsidRPr="00865E4A">
        <w:rPr>
          <w:rFonts w:ascii="Times New Roman" w:hAnsi="Times New Roman" w:cs="Times New Roman"/>
          <w:lang w:eastAsia="ko-KR"/>
        </w:rPr>
        <w:t>Nye Jr, J. S. (2008). Public diplomacy and soft power. The annals of the American academy of political and social science, 616(1), 94-109.</w:t>
      </w:r>
    </w:p>
    <w:p w14:paraId="280AB488" w14:textId="77777777" w:rsidR="00865E4A" w:rsidRDefault="00865E4A" w:rsidP="0076402F">
      <w:pPr>
        <w:rPr>
          <w:rFonts w:ascii="Times New Roman" w:hAnsi="Times New Roman" w:cs="Times New Roman"/>
          <w:b/>
          <w:lang w:eastAsia="ko-KR"/>
        </w:rPr>
      </w:pPr>
    </w:p>
    <w:p w14:paraId="3DBC8492" w14:textId="6C4B3311"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Week1</w:t>
      </w:r>
      <w:r w:rsidR="00634688">
        <w:rPr>
          <w:rFonts w:ascii="Times New Roman" w:hAnsi="Times New Roman" w:cs="Times New Roman"/>
          <w:b/>
          <w:lang w:eastAsia="ko-KR"/>
        </w:rPr>
        <w:t>2</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Nov 7</w:t>
      </w:r>
      <w:r w:rsidRPr="002C25AB">
        <w:rPr>
          <w:rFonts w:ascii="Times New Roman" w:hAnsi="Times New Roman" w:cs="Times New Roman"/>
          <w:b/>
          <w:lang w:eastAsia="ko-KR"/>
        </w:rPr>
        <w:t>)</w:t>
      </w:r>
    </w:p>
    <w:p w14:paraId="0436B39A" w14:textId="77777777" w:rsidR="008174F3" w:rsidRDefault="00B54A1B" w:rsidP="008174F3">
      <w:pPr>
        <w:rPr>
          <w:rFonts w:ascii="Times New Roman" w:hAnsi="Times New Roman" w:cs="Times New Roman"/>
          <w:lang w:eastAsia="ko-KR"/>
        </w:rPr>
      </w:pPr>
      <w:r>
        <w:rPr>
          <w:rFonts w:ascii="Times New Roman" w:hAnsi="Times New Roman" w:cs="Times New Roman"/>
          <w:lang w:eastAsia="ko-KR"/>
        </w:rPr>
        <w:t>(Re)tribalization</w:t>
      </w:r>
      <w:r w:rsidR="00865E4A">
        <w:rPr>
          <w:rFonts w:ascii="Times New Roman" w:hAnsi="Times New Roman" w:cs="Times New Roman"/>
          <w:lang w:eastAsia="ko-KR"/>
        </w:rPr>
        <w:t xml:space="preserve"> </w:t>
      </w:r>
    </w:p>
    <w:p w14:paraId="4194D743" w14:textId="77777777" w:rsidR="00D1575E" w:rsidRDefault="00D1575E" w:rsidP="008174F3">
      <w:pPr>
        <w:rPr>
          <w:rFonts w:ascii="Times New Roman" w:hAnsi="Times New Roman" w:cs="Times New Roman"/>
          <w:lang w:eastAsia="ko-KR"/>
        </w:rPr>
      </w:pPr>
      <w:r>
        <w:rPr>
          <w:rFonts w:ascii="Times New Roman" w:hAnsi="Times New Roman" w:cs="Times New Roman"/>
          <w:lang w:eastAsia="ko-KR"/>
        </w:rPr>
        <w:t xml:space="preserve">- </w:t>
      </w:r>
      <w:r w:rsidRPr="00D1575E">
        <w:rPr>
          <w:rFonts w:ascii="Times New Roman" w:hAnsi="Times New Roman" w:cs="Times New Roman"/>
          <w:lang w:eastAsia="ko-KR"/>
        </w:rPr>
        <w:t xml:space="preserve">Hardy, A., Bennett, A., &amp; Robards, B. (2018). Introducing Contemporary Neo-Tribes. In Neo-Tribes (pp. 1-14). Palgrave Macmillan, Cham. </w:t>
      </w:r>
    </w:p>
    <w:p w14:paraId="061307A6" w14:textId="77777777" w:rsidR="00B54A1B" w:rsidRPr="00865E4A" w:rsidRDefault="00B54A1B" w:rsidP="008174F3">
      <w:pPr>
        <w:rPr>
          <w:rFonts w:ascii="Times New Roman" w:hAnsi="Times New Roman" w:cs="Times New Roman"/>
          <w:lang w:eastAsia="ko-KR"/>
        </w:rPr>
      </w:pPr>
      <w:r>
        <w:rPr>
          <w:rFonts w:ascii="Times New Roman" w:hAnsi="Times New Roman" w:cs="Times New Roman"/>
          <w:lang w:eastAsia="ko-KR"/>
        </w:rPr>
        <w:t xml:space="preserve">-  </w:t>
      </w:r>
      <w:r w:rsidRPr="00B54A1B">
        <w:rPr>
          <w:rFonts w:ascii="Times New Roman" w:hAnsi="Times New Roman" w:cs="Times New Roman"/>
          <w:lang w:eastAsia="ko-KR"/>
        </w:rPr>
        <w:t>Ger, G. (2017). Consumption in the web of local and global relations of dominance and belonging. In Routledge Handbook on Consumption (pp. 121-134). Taylor and Francis.</w:t>
      </w:r>
    </w:p>
    <w:p w14:paraId="23192AC5" w14:textId="77777777" w:rsidR="008174F3" w:rsidRDefault="00B54A1B" w:rsidP="008174F3">
      <w:pPr>
        <w:rPr>
          <w:rFonts w:ascii="Times New Roman" w:hAnsi="Times New Roman" w:cs="Times New Roman"/>
          <w:lang w:eastAsia="ko-KR"/>
        </w:rPr>
      </w:pPr>
      <w:r>
        <w:rPr>
          <w:rFonts w:ascii="Times New Roman" w:hAnsi="Times New Roman" w:cs="Times New Roman"/>
          <w:b/>
          <w:lang w:eastAsia="ko-KR"/>
        </w:rPr>
        <w:t xml:space="preserve">- </w:t>
      </w:r>
      <w:r w:rsidRPr="00B54A1B">
        <w:rPr>
          <w:rFonts w:ascii="Times New Roman" w:hAnsi="Times New Roman" w:cs="Times New Roman"/>
          <w:lang w:eastAsia="ko-KR"/>
        </w:rPr>
        <w:t>Rocha, A. (2017). Understanding the 2016 US Election: Evidence from European Populism. Chicago Policy Review (Online).</w:t>
      </w:r>
    </w:p>
    <w:p w14:paraId="178A9BA4" w14:textId="77777777" w:rsidR="00B54A1B" w:rsidRPr="002C25AB" w:rsidRDefault="00B54A1B" w:rsidP="008174F3">
      <w:pPr>
        <w:rPr>
          <w:rFonts w:ascii="Times New Roman" w:hAnsi="Times New Roman" w:cs="Times New Roman"/>
          <w:b/>
          <w:lang w:eastAsia="ko-KR"/>
        </w:rPr>
      </w:pPr>
    </w:p>
    <w:p w14:paraId="3B818E69" w14:textId="7AD0D90C"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Week1</w:t>
      </w:r>
      <w:r w:rsidR="00634688">
        <w:rPr>
          <w:rFonts w:ascii="Times New Roman" w:hAnsi="Times New Roman" w:cs="Times New Roman"/>
          <w:b/>
          <w:lang w:eastAsia="ko-KR"/>
        </w:rPr>
        <w:t>3</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Nov 14</w:t>
      </w:r>
      <w:r w:rsidRPr="002C25AB">
        <w:rPr>
          <w:rFonts w:ascii="Times New Roman" w:hAnsi="Times New Roman" w:cs="Times New Roman"/>
          <w:b/>
          <w:lang w:eastAsia="ko-KR"/>
        </w:rPr>
        <w:t>)</w:t>
      </w:r>
    </w:p>
    <w:p w14:paraId="744135F2"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Collaboration and collages</w:t>
      </w:r>
    </w:p>
    <w:p w14:paraId="04BF8306"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Jenkins, Henry (2006). Quentin Tarantino’s Star Wars? Grassroots Creativity Meets the Media Industry.</w:t>
      </w:r>
      <w:r w:rsidR="00D1575E">
        <w:rPr>
          <w:rFonts w:ascii="Times New Roman" w:hAnsi="Times New Roman" w:cs="Times New Roman"/>
          <w:lang w:eastAsia="ko-KR"/>
        </w:rPr>
        <w:t xml:space="preserve"> </w:t>
      </w:r>
      <w:r w:rsidRPr="00865E4A">
        <w:rPr>
          <w:rFonts w:ascii="Times New Roman" w:hAnsi="Times New Roman" w:cs="Times New Roman"/>
          <w:lang w:eastAsia="ko-KR"/>
        </w:rPr>
        <w:t>Convergence Culture: Where Old and New Media Collide. New York University Press</w:t>
      </w:r>
    </w:p>
    <w:p w14:paraId="42122544"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Joshua Green &amp; </w:t>
      </w:r>
      <w:r w:rsidR="00865E4A">
        <w:rPr>
          <w:rFonts w:ascii="Times New Roman" w:hAnsi="Times New Roman" w:cs="Times New Roman"/>
          <w:lang w:eastAsia="ko-KR"/>
        </w:rPr>
        <w:t>J</w:t>
      </w:r>
      <w:r w:rsidRPr="00865E4A">
        <w:rPr>
          <w:rFonts w:ascii="Times New Roman" w:hAnsi="Times New Roman" w:cs="Times New Roman"/>
          <w:lang w:eastAsia="ko-KR"/>
        </w:rPr>
        <w:t>ean Burgess (2009). YouTube: Online Video and Co-created Value. Paper presented at Convergence Culture Consortium.</w:t>
      </w:r>
    </w:p>
    <w:p w14:paraId="4D2C825C" w14:textId="77777777" w:rsidR="002C6A4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w:t>
      </w:r>
      <w:proofErr w:type="spellStart"/>
      <w:r w:rsidR="00865E4A" w:rsidRPr="00865E4A">
        <w:rPr>
          <w:rFonts w:ascii="Times New Roman" w:hAnsi="Times New Roman" w:cs="Times New Roman" w:hint="eastAsia"/>
          <w:lang w:eastAsia="ko-KR"/>
        </w:rPr>
        <w:t>Benkler</w:t>
      </w:r>
      <w:proofErr w:type="spellEnd"/>
      <w:r w:rsidR="00865E4A" w:rsidRPr="00865E4A">
        <w:rPr>
          <w:rFonts w:ascii="Times New Roman" w:hAnsi="Times New Roman" w:cs="Times New Roman" w:hint="eastAsia"/>
          <w:lang w:eastAsia="ko-KR"/>
        </w:rPr>
        <w:t xml:space="preserve">, Y., &amp; </w:t>
      </w:r>
      <w:proofErr w:type="spellStart"/>
      <w:r w:rsidR="00865E4A" w:rsidRPr="00865E4A">
        <w:rPr>
          <w:rFonts w:ascii="Times New Roman" w:hAnsi="Times New Roman" w:cs="Times New Roman" w:hint="eastAsia"/>
          <w:lang w:eastAsia="ko-KR"/>
        </w:rPr>
        <w:t>Nissenbaum</w:t>
      </w:r>
      <w:proofErr w:type="spellEnd"/>
      <w:r w:rsidR="00865E4A" w:rsidRPr="00865E4A">
        <w:rPr>
          <w:rFonts w:ascii="Times New Roman" w:hAnsi="Times New Roman" w:cs="Times New Roman" w:hint="eastAsia"/>
          <w:lang w:eastAsia="ko-KR"/>
        </w:rPr>
        <w:t>, H. (2006). Commons</w:t>
      </w:r>
      <w:r w:rsidR="00865E4A" w:rsidRPr="00865E4A">
        <w:rPr>
          <w:rFonts w:ascii="Times New Roman" w:hAnsi="Times New Roman" w:cs="Times New Roman" w:hint="eastAsia"/>
          <w:lang w:eastAsia="ko-KR"/>
        </w:rPr>
        <w:t>‐</w:t>
      </w:r>
      <w:r w:rsidR="00865E4A" w:rsidRPr="00865E4A">
        <w:rPr>
          <w:rFonts w:ascii="Times New Roman" w:hAnsi="Times New Roman" w:cs="Times New Roman" w:hint="eastAsia"/>
          <w:lang w:eastAsia="ko-KR"/>
        </w:rPr>
        <w:t>based peer production and virtue. Journal of political philosophy, 14(4), 394-419.</w:t>
      </w:r>
    </w:p>
    <w:p w14:paraId="33215013" w14:textId="77777777" w:rsidR="00634688" w:rsidRDefault="00634688" w:rsidP="0076402F">
      <w:pPr>
        <w:rPr>
          <w:rFonts w:ascii="Times New Roman" w:hAnsi="Times New Roman" w:cs="Times New Roman"/>
          <w:b/>
          <w:lang w:eastAsia="ko-KR"/>
        </w:rPr>
      </w:pPr>
    </w:p>
    <w:p w14:paraId="3F91E966" w14:textId="1A2C5E10" w:rsidR="00865E4A" w:rsidRDefault="00634688" w:rsidP="0076402F">
      <w:pPr>
        <w:rPr>
          <w:rFonts w:ascii="Times New Roman" w:hAnsi="Times New Roman" w:cs="Times New Roman"/>
          <w:b/>
          <w:lang w:eastAsia="ko-KR"/>
        </w:rPr>
      </w:pPr>
      <w:r w:rsidRPr="00634688">
        <w:rPr>
          <w:rFonts w:ascii="Times New Roman" w:hAnsi="Times New Roman" w:cs="Times New Roman"/>
          <w:b/>
          <w:lang w:eastAsia="ko-KR"/>
        </w:rPr>
        <w:t xml:space="preserve">== </w:t>
      </w:r>
      <w:proofErr w:type="spellStart"/>
      <w:r w:rsidRPr="00634688">
        <w:rPr>
          <w:rFonts w:ascii="Times New Roman" w:hAnsi="Times New Roman" w:cs="Times New Roman"/>
          <w:b/>
          <w:lang w:eastAsia="ko-KR"/>
        </w:rPr>
        <w:t>Thaksgiving</w:t>
      </w:r>
      <w:proofErr w:type="spellEnd"/>
      <w:r w:rsidRPr="00634688">
        <w:rPr>
          <w:rFonts w:ascii="Times New Roman" w:hAnsi="Times New Roman" w:cs="Times New Roman"/>
          <w:b/>
          <w:lang w:eastAsia="ko-KR"/>
        </w:rPr>
        <w:t xml:space="preserve"> Break ==</w:t>
      </w:r>
    </w:p>
    <w:p w14:paraId="2E7B877C" w14:textId="77777777" w:rsidR="00634688" w:rsidRDefault="00634688" w:rsidP="0076402F">
      <w:pPr>
        <w:rPr>
          <w:rFonts w:ascii="Times New Roman" w:hAnsi="Times New Roman" w:cs="Times New Roman"/>
          <w:b/>
          <w:lang w:eastAsia="ko-KR"/>
        </w:rPr>
      </w:pPr>
    </w:p>
    <w:p w14:paraId="5BB3D00F" w14:textId="2009AE97"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Week1</w:t>
      </w:r>
      <w:r w:rsidR="00634688">
        <w:rPr>
          <w:rFonts w:ascii="Times New Roman" w:hAnsi="Times New Roman" w:cs="Times New Roman"/>
          <w:b/>
          <w:lang w:eastAsia="ko-KR"/>
        </w:rPr>
        <w:t>4</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Nov 28</w:t>
      </w:r>
      <w:r w:rsidRPr="002C25AB">
        <w:rPr>
          <w:rFonts w:ascii="Times New Roman" w:hAnsi="Times New Roman" w:cs="Times New Roman"/>
          <w:b/>
          <w:lang w:eastAsia="ko-KR"/>
        </w:rPr>
        <w:t>)</w:t>
      </w:r>
    </w:p>
    <w:p w14:paraId="1C41BFC5"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Diaspora and mediated identities </w:t>
      </w:r>
    </w:p>
    <w:p w14:paraId="2166A6C2"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Justin Reedy (2015). Paths to the Practices of Citizenship: Political Discussion and Socialization among Mexican-heritage Immigrants in the US. Journal of Intercultural Communication Research, 44(3)</w:t>
      </w:r>
    </w:p>
    <w:p w14:paraId="7A18312C"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Erika Polson (2011). Belonging to the Network Society: Social Media and New Global Middle Class. </w:t>
      </w:r>
      <w:r w:rsidRPr="00865E4A">
        <w:rPr>
          <w:rFonts w:ascii="Times New Roman" w:hAnsi="Times New Roman" w:cs="Times New Roman"/>
          <w:i/>
          <w:lang w:eastAsia="ko-KR"/>
        </w:rPr>
        <w:t>Communication, Culture and Critique</w:t>
      </w:r>
      <w:r w:rsidRPr="00865E4A">
        <w:rPr>
          <w:rFonts w:ascii="Times New Roman" w:hAnsi="Times New Roman" w:cs="Times New Roman"/>
          <w:lang w:eastAsia="ko-KR"/>
        </w:rPr>
        <w:t xml:space="preserve"> 4(2). </w:t>
      </w:r>
    </w:p>
    <w:p w14:paraId="0D2356E1"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t xml:space="preserve">- Daniele </w:t>
      </w:r>
      <w:proofErr w:type="spellStart"/>
      <w:r w:rsidRPr="00865E4A">
        <w:rPr>
          <w:rFonts w:ascii="Times New Roman" w:hAnsi="Times New Roman" w:cs="Times New Roman"/>
          <w:lang w:eastAsia="ko-KR"/>
        </w:rPr>
        <w:t>Conversi</w:t>
      </w:r>
      <w:proofErr w:type="spellEnd"/>
      <w:r w:rsidRPr="00865E4A">
        <w:rPr>
          <w:rFonts w:ascii="Times New Roman" w:hAnsi="Times New Roman" w:cs="Times New Roman"/>
          <w:lang w:eastAsia="ko-KR"/>
        </w:rPr>
        <w:t xml:space="preserve"> (2012). Irresponsible </w:t>
      </w:r>
      <w:proofErr w:type="spellStart"/>
      <w:r w:rsidRPr="00865E4A">
        <w:rPr>
          <w:rFonts w:ascii="Times New Roman" w:hAnsi="Times New Roman" w:cs="Times New Roman"/>
          <w:lang w:eastAsia="ko-KR"/>
        </w:rPr>
        <w:t>Radicalisation</w:t>
      </w:r>
      <w:proofErr w:type="spellEnd"/>
      <w:r w:rsidRPr="00865E4A">
        <w:rPr>
          <w:rFonts w:ascii="Times New Roman" w:hAnsi="Times New Roman" w:cs="Times New Roman"/>
          <w:lang w:eastAsia="ko-KR"/>
        </w:rPr>
        <w:t xml:space="preserve">: Diasporas, </w:t>
      </w:r>
      <w:proofErr w:type="spellStart"/>
      <w:r w:rsidRPr="00865E4A">
        <w:rPr>
          <w:rFonts w:ascii="Times New Roman" w:hAnsi="Times New Roman" w:cs="Times New Roman"/>
          <w:lang w:eastAsia="ko-KR"/>
        </w:rPr>
        <w:t>Globalisation</w:t>
      </w:r>
      <w:proofErr w:type="spellEnd"/>
      <w:r w:rsidRPr="00865E4A">
        <w:rPr>
          <w:rFonts w:ascii="Times New Roman" w:hAnsi="Times New Roman" w:cs="Times New Roman"/>
          <w:lang w:eastAsia="ko-KR"/>
        </w:rPr>
        <w:t xml:space="preserve"> and Long-Distance Nationalism in the Digital Age. Journal of Ethnic and Migration Studies, 38(9).</w:t>
      </w:r>
    </w:p>
    <w:p w14:paraId="1FC8ACD0" w14:textId="77777777" w:rsidR="008174F3" w:rsidRPr="00865E4A" w:rsidRDefault="008174F3" w:rsidP="008174F3">
      <w:pPr>
        <w:rPr>
          <w:rFonts w:ascii="Times New Roman" w:hAnsi="Times New Roman" w:cs="Times New Roman"/>
          <w:lang w:eastAsia="ko-KR"/>
        </w:rPr>
      </w:pPr>
      <w:r w:rsidRPr="00865E4A">
        <w:rPr>
          <w:rFonts w:ascii="Times New Roman" w:hAnsi="Times New Roman" w:cs="Times New Roman"/>
          <w:lang w:eastAsia="ko-KR"/>
        </w:rPr>
        <w:lastRenderedPageBreak/>
        <w:t>- Chen et al. (2012). Building a new media platform for local storytelling and civic engagement in ethnically diverse neighborhoods. New Media &amp; Society, 14(6).</w:t>
      </w:r>
    </w:p>
    <w:p w14:paraId="709A6E71" w14:textId="77777777" w:rsidR="008174F3" w:rsidRPr="002C25AB" w:rsidRDefault="008174F3" w:rsidP="008174F3">
      <w:pPr>
        <w:rPr>
          <w:rFonts w:ascii="Times New Roman" w:hAnsi="Times New Roman" w:cs="Times New Roman"/>
          <w:b/>
          <w:lang w:eastAsia="ko-KR"/>
        </w:rPr>
      </w:pPr>
    </w:p>
    <w:p w14:paraId="6F8BDECF" w14:textId="77777777" w:rsidR="002C6A43" w:rsidRPr="002C25AB" w:rsidRDefault="002C6A43" w:rsidP="002C6A43">
      <w:pPr>
        <w:rPr>
          <w:rFonts w:ascii="Times New Roman" w:hAnsi="Times New Roman" w:cs="Times New Roman"/>
          <w:lang w:eastAsia="ko-KR"/>
        </w:rPr>
      </w:pPr>
      <w:r w:rsidRPr="002C25AB">
        <w:rPr>
          <w:rFonts w:ascii="Times New Roman" w:hAnsi="Times New Roman" w:cs="Times New Roman"/>
          <w:lang w:eastAsia="ko-KR"/>
        </w:rPr>
        <w:t>** Response paper #3 Due (readings of Wk#10 - #13)</w:t>
      </w:r>
    </w:p>
    <w:p w14:paraId="63EF8B7B" w14:textId="77777777" w:rsidR="00BF3C5F" w:rsidRPr="002C25AB" w:rsidRDefault="00BF3C5F" w:rsidP="00BF3C5F">
      <w:pPr>
        <w:rPr>
          <w:rFonts w:ascii="Times New Roman" w:hAnsi="Times New Roman" w:cs="Times New Roman"/>
          <w:b/>
          <w:lang w:eastAsia="ko-KR"/>
        </w:rPr>
      </w:pPr>
    </w:p>
    <w:p w14:paraId="77C6D741" w14:textId="1D796151" w:rsidR="0076402F" w:rsidRPr="002C25AB" w:rsidRDefault="0076402F" w:rsidP="0076402F">
      <w:pPr>
        <w:rPr>
          <w:rFonts w:ascii="Times New Roman" w:hAnsi="Times New Roman" w:cs="Times New Roman"/>
          <w:b/>
          <w:lang w:eastAsia="ko-KR"/>
        </w:rPr>
      </w:pPr>
      <w:r w:rsidRPr="002C25AB">
        <w:rPr>
          <w:rFonts w:ascii="Times New Roman" w:hAnsi="Times New Roman" w:cs="Times New Roman"/>
          <w:b/>
          <w:lang w:eastAsia="ko-KR"/>
        </w:rPr>
        <w:t>Week1</w:t>
      </w:r>
      <w:r w:rsidR="00634688">
        <w:rPr>
          <w:rFonts w:ascii="Times New Roman" w:hAnsi="Times New Roman" w:cs="Times New Roman"/>
          <w:b/>
          <w:lang w:eastAsia="ko-KR"/>
        </w:rPr>
        <w:t>5</w:t>
      </w:r>
      <w:r w:rsidRPr="002C25AB">
        <w:rPr>
          <w:rFonts w:ascii="Times New Roman" w:hAnsi="Times New Roman" w:cs="Times New Roman"/>
          <w:b/>
          <w:lang w:eastAsia="ko-KR"/>
        </w:rPr>
        <w:t xml:space="preserve"> (</w:t>
      </w:r>
      <w:r w:rsidR="00634688">
        <w:rPr>
          <w:rFonts w:ascii="Times New Roman" w:hAnsi="Times New Roman" w:cs="Times New Roman"/>
          <w:b/>
          <w:lang w:eastAsia="ko-KR"/>
        </w:rPr>
        <w:t>Dec 5</w:t>
      </w:r>
      <w:r w:rsidRPr="002C25AB">
        <w:rPr>
          <w:rFonts w:ascii="Times New Roman" w:hAnsi="Times New Roman" w:cs="Times New Roman"/>
          <w:b/>
          <w:lang w:eastAsia="ko-KR"/>
        </w:rPr>
        <w:t>)</w:t>
      </w:r>
    </w:p>
    <w:p w14:paraId="50ACBF40" w14:textId="77777777" w:rsidR="00293E73" w:rsidRPr="002C25AB" w:rsidRDefault="00BF3C5F" w:rsidP="0076402F">
      <w:pPr>
        <w:rPr>
          <w:rFonts w:ascii="Times New Roman" w:hAnsi="Times New Roman" w:cs="Times New Roman"/>
          <w:lang w:eastAsia="ko-KR"/>
        </w:rPr>
      </w:pPr>
      <w:r w:rsidRPr="002C25AB">
        <w:rPr>
          <w:rFonts w:ascii="Times New Roman" w:hAnsi="Times New Roman" w:cs="Times New Roman"/>
          <w:lang w:eastAsia="ko-KR"/>
        </w:rPr>
        <w:t>Final</w:t>
      </w:r>
      <w:r w:rsidR="00293E73" w:rsidRPr="002C25AB">
        <w:rPr>
          <w:rFonts w:ascii="Times New Roman" w:hAnsi="Times New Roman" w:cs="Times New Roman"/>
          <w:lang w:eastAsia="ko-KR"/>
        </w:rPr>
        <w:t xml:space="preserve"> presentation. </w:t>
      </w:r>
      <w:r w:rsidR="00F64D7A" w:rsidRPr="002C25AB">
        <w:rPr>
          <w:rFonts w:ascii="Times New Roman" w:hAnsi="Times New Roman" w:cs="Times New Roman"/>
          <w:lang w:eastAsia="ko-KR"/>
        </w:rPr>
        <w:t>Each student</w:t>
      </w:r>
      <w:r w:rsidR="00293E73" w:rsidRPr="002C25AB">
        <w:rPr>
          <w:rFonts w:ascii="Times New Roman" w:hAnsi="Times New Roman" w:cs="Times New Roman"/>
          <w:lang w:eastAsia="ko-KR"/>
        </w:rPr>
        <w:t xml:space="preserve"> will </w:t>
      </w:r>
      <w:r w:rsidRPr="002C25AB">
        <w:rPr>
          <w:rFonts w:ascii="Times New Roman" w:hAnsi="Times New Roman" w:cs="Times New Roman"/>
          <w:lang w:eastAsia="ko-KR"/>
        </w:rPr>
        <w:t>do a 20-minute prese</w:t>
      </w:r>
      <w:r w:rsidR="00F64D7A" w:rsidRPr="002C25AB">
        <w:rPr>
          <w:rFonts w:ascii="Times New Roman" w:hAnsi="Times New Roman" w:cs="Times New Roman"/>
          <w:lang w:eastAsia="ko-KR"/>
        </w:rPr>
        <w:t>ntation and Q&amp;A session of the</w:t>
      </w:r>
      <w:r w:rsidRPr="002C25AB">
        <w:rPr>
          <w:rFonts w:ascii="Times New Roman" w:hAnsi="Times New Roman" w:cs="Times New Roman"/>
          <w:lang w:eastAsia="ko-KR"/>
        </w:rPr>
        <w:t xml:space="preserve"> final product. </w:t>
      </w:r>
    </w:p>
    <w:p w14:paraId="0E31D13F" w14:textId="77777777" w:rsidR="0076402F" w:rsidRPr="002C25AB" w:rsidRDefault="0076402F" w:rsidP="0076402F">
      <w:pPr>
        <w:tabs>
          <w:tab w:val="left" w:pos="3585"/>
        </w:tabs>
        <w:rPr>
          <w:rFonts w:ascii="Times New Roman" w:hAnsi="Times New Roman" w:cs="Times New Roman"/>
          <w:lang w:eastAsia="ko-KR"/>
        </w:rPr>
      </w:pPr>
      <w:r w:rsidRPr="002C25AB">
        <w:rPr>
          <w:rFonts w:ascii="Times New Roman" w:hAnsi="Times New Roman" w:cs="Times New Roman"/>
          <w:lang w:eastAsia="ko-KR"/>
        </w:rPr>
        <w:tab/>
      </w:r>
    </w:p>
    <w:p w14:paraId="28350CF2" w14:textId="336C59F1" w:rsidR="00057CE1" w:rsidRPr="002C25AB" w:rsidRDefault="00634688" w:rsidP="0076402F">
      <w:pPr>
        <w:rPr>
          <w:rFonts w:ascii="Times New Roman" w:hAnsi="Times New Roman" w:cs="Times New Roman"/>
        </w:rPr>
      </w:pPr>
      <w:r>
        <w:rPr>
          <w:rFonts w:ascii="Times New Roman" w:hAnsi="Times New Roman" w:cs="Times New Roman"/>
          <w:b/>
          <w:lang w:eastAsia="ko-KR"/>
        </w:rPr>
        <w:t>Week16 (</w:t>
      </w:r>
      <w:r w:rsidR="0076402F" w:rsidRPr="002C25AB">
        <w:rPr>
          <w:rFonts w:ascii="Times New Roman" w:hAnsi="Times New Roman" w:cs="Times New Roman"/>
          <w:b/>
          <w:lang w:eastAsia="ko-KR"/>
        </w:rPr>
        <w:t>Finals</w:t>
      </w:r>
      <w:r>
        <w:rPr>
          <w:rFonts w:ascii="Times New Roman" w:hAnsi="Times New Roman" w:cs="Times New Roman"/>
          <w:b/>
          <w:lang w:eastAsia="ko-KR"/>
        </w:rPr>
        <w:t>)</w:t>
      </w:r>
      <w:r w:rsidR="0076402F" w:rsidRPr="002C25AB">
        <w:rPr>
          <w:rFonts w:ascii="Times New Roman" w:hAnsi="Times New Roman" w:cs="Times New Roman"/>
          <w:b/>
          <w:lang w:eastAsia="ko-KR"/>
        </w:rPr>
        <w:t xml:space="preserve">: </w:t>
      </w:r>
      <w:r w:rsidR="0076402F" w:rsidRPr="002C25AB">
        <w:rPr>
          <w:rFonts w:ascii="Times New Roman" w:hAnsi="Times New Roman" w:cs="Times New Roman"/>
          <w:lang w:eastAsia="ko-KR"/>
        </w:rPr>
        <w:t>Final essay due.</w:t>
      </w:r>
    </w:p>
    <w:sectPr w:rsidR="00057CE1" w:rsidRPr="002C25AB" w:rsidSect="00057CE1">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94A0" w14:textId="77777777" w:rsidR="007E0FB7" w:rsidRDefault="007E0FB7" w:rsidP="00971BB4">
      <w:pPr>
        <w:spacing w:after="0" w:line="240" w:lineRule="auto"/>
      </w:pPr>
      <w:r>
        <w:separator/>
      </w:r>
    </w:p>
  </w:endnote>
  <w:endnote w:type="continuationSeparator" w:id="0">
    <w:p w14:paraId="0B9F5937" w14:textId="77777777" w:rsidR="007E0FB7" w:rsidRDefault="007E0FB7" w:rsidP="0097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EC6C" w14:textId="77777777" w:rsidR="007E0FB7" w:rsidRDefault="007E0FB7" w:rsidP="00971BB4">
      <w:pPr>
        <w:spacing w:after="0" w:line="240" w:lineRule="auto"/>
      </w:pPr>
      <w:r>
        <w:separator/>
      </w:r>
    </w:p>
  </w:footnote>
  <w:footnote w:type="continuationSeparator" w:id="0">
    <w:p w14:paraId="1F103550" w14:textId="77777777" w:rsidR="007E0FB7" w:rsidRDefault="007E0FB7" w:rsidP="00971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F4A"/>
    <w:multiLevelType w:val="hybridMultilevel"/>
    <w:tmpl w:val="C46C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A1972"/>
    <w:multiLevelType w:val="hybridMultilevel"/>
    <w:tmpl w:val="EEF4CE68"/>
    <w:lvl w:ilvl="0" w:tplc="EF3EAE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62356"/>
    <w:multiLevelType w:val="hybridMultilevel"/>
    <w:tmpl w:val="24AA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116520">
    <w:abstractNumId w:val="0"/>
  </w:num>
  <w:num w:numId="2" w16cid:durableId="1278289893">
    <w:abstractNumId w:val="2"/>
  </w:num>
  <w:num w:numId="3" w16cid:durableId="145733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O1NDYwN7C0NDK2NDdW0lEKTi0uzszPAykwrgUAU6amZiwAAAA="/>
  </w:docVars>
  <w:rsids>
    <w:rsidRoot w:val="005F3E90"/>
    <w:rsid w:val="00057CE1"/>
    <w:rsid w:val="00063C0E"/>
    <w:rsid w:val="00106F29"/>
    <w:rsid w:val="001909C8"/>
    <w:rsid w:val="001F68C2"/>
    <w:rsid w:val="0020020B"/>
    <w:rsid w:val="002638D6"/>
    <w:rsid w:val="00267CCC"/>
    <w:rsid w:val="00293E73"/>
    <w:rsid w:val="002A5184"/>
    <w:rsid w:val="002C25AB"/>
    <w:rsid w:val="002C6A43"/>
    <w:rsid w:val="002E45FA"/>
    <w:rsid w:val="00340099"/>
    <w:rsid w:val="00343F17"/>
    <w:rsid w:val="003C42BC"/>
    <w:rsid w:val="003C531C"/>
    <w:rsid w:val="003C7F89"/>
    <w:rsid w:val="00403956"/>
    <w:rsid w:val="00495E5A"/>
    <w:rsid w:val="0052035D"/>
    <w:rsid w:val="0054695B"/>
    <w:rsid w:val="00580707"/>
    <w:rsid w:val="00593C06"/>
    <w:rsid w:val="005F3E90"/>
    <w:rsid w:val="00634688"/>
    <w:rsid w:val="007343BF"/>
    <w:rsid w:val="0076402F"/>
    <w:rsid w:val="00765863"/>
    <w:rsid w:val="007C57D9"/>
    <w:rsid w:val="007E0FB7"/>
    <w:rsid w:val="008174F3"/>
    <w:rsid w:val="00830EBF"/>
    <w:rsid w:val="00865E4A"/>
    <w:rsid w:val="008C1C4E"/>
    <w:rsid w:val="00904295"/>
    <w:rsid w:val="0093166F"/>
    <w:rsid w:val="00960CC9"/>
    <w:rsid w:val="00971BB4"/>
    <w:rsid w:val="009A4FEC"/>
    <w:rsid w:val="00A87377"/>
    <w:rsid w:val="00A96789"/>
    <w:rsid w:val="00AA7B38"/>
    <w:rsid w:val="00B52BEA"/>
    <w:rsid w:val="00B54A1B"/>
    <w:rsid w:val="00BA2654"/>
    <w:rsid w:val="00BF3C5F"/>
    <w:rsid w:val="00C97549"/>
    <w:rsid w:val="00D1575E"/>
    <w:rsid w:val="00D41095"/>
    <w:rsid w:val="00D71B73"/>
    <w:rsid w:val="00D76C75"/>
    <w:rsid w:val="00D85EF8"/>
    <w:rsid w:val="00DC5011"/>
    <w:rsid w:val="00F05155"/>
    <w:rsid w:val="00F101CA"/>
    <w:rsid w:val="00F12240"/>
    <w:rsid w:val="00F227B7"/>
    <w:rsid w:val="00F54C73"/>
    <w:rsid w:val="00F64D7A"/>
    <w:rsid w:val="00F76D0C"/>
    <w:rsid w:val="00FC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85C26"/>
  <w15:chartTrackingRefBased/>
  <w15:docId w15:val="{1B2E72C8-7B31-4A4C-8C11-534B11BD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E90"/>
    <w:rPr>
      <w:color w:val="0563C1" w:themeColor="hyperlink"/>
      <w:u w:val="single"/>
    </w:rPr>
  </w:style>
  <w:style w:type="paragraph" w:styleId="ListParagraph">
    <w:name w:val="List Paragraph"/>
    <w:basedOn w:val="Normal"/>
    <w:uiPriority w:val="34"/>
    <w:qFormat/>
    <w:rsid w:val="005F3E90"/>
    <w:pPr>
      <w:ind w:left="720"/>
      <w:contextualSpacing/>
    </w:pPr>
  </w:style>
  <w:style w:type="paragraph" w:styleId="Header">
    <w:name w:val="header"/>
    <w:basedOn w:val="Normal"/>
    <w:link w:val="HeaderChar"/>
    <w:uiPriority w:val="99"/>
    <w:unhideWhenUsed/>
    <w:rsid w:val="00971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BB4"/>
  </w:style>
  <w:style w:type="paragraph" w:styleId="Footer">
    <w:name w:val="footer"/>
    <w:basedOn w:val="Normal"/>
    <w:link w:val="FooterChar"/>
    <w:uiPriority w:val="99"/>
    <w:unhideWhenUsed/>
    <w:rsid w:val="00971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BB4"/>
  </w:style>
  <w:style w:type="character" w:styleId="UnresolvedMention">
    <w:name w:val="Unresolved Mention"/>
    <w:basedOn w:val="DefaultParagraphFont"/>
    <w:uiPriority w:val="99"/>
    <w:semiHidden/>
    <w:unhideWhenUsed/>
    <w:rsid w:val="00A87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0770">
      <w:bodyDiv w:val="1"/>
      <w:marLeft w:val="0"/>
      <w:marRight w:val="0"/>
      <w:marTop w:val="0"/>
      <w:marBottom w:val="0"/>
      <w:divBdr>
        <w:top w:val="none" w:sz="0" w:space="0" w:color="auto"/>
        <w:left w:val="none" w:sz="0" w:space="0" w:color="auto"/>
        <w:bottom w:val="none" w:sz="0" w:space="0" w:color="auto"/>
        <w:right w:val="none" w:sz="0" w:space="0" w:color="auto"/>
      </w:divBdr>
      <w:divsChild>
        <w:div w:id="1606116636">
          <w:marLeft w:val="0"/>
          <w:marRight w:val="0"/>
          <w:marTop w:val="0"/>
          <w:marBottom w:val="0"/>
          <w:divBdr>
            <w:top w:val="none" w:sz="0" w:space="0" w:color="auto"/>
            <w:left w:val="none" w:sz="0" w:space="0" w:color="auto"/>
            <w:bottom w:val="none" w:sz="0" w:space="0" w:color="auto"/>
            <w:right w:val="none" w:sz="0" w:space="0" w:color="auto"/>
          </w:divBdr>
        </w:div>
        <w:div w:id="294873661">
          <w:marLeft w:val="0"/>
          <w:marRight w:val="0"/>
          <w:marTop w:val="0"/>
          <w:marBottom w:val="0"/>
          <w:divBdr>
            <w:top w:val="none" w:sz="0" w:space="0" w:color="auto"/>
            <w:left w:val="none" w:sz="0" w:space="0" w:color="auto"/>
            <w:bottom w:val="none" w:sz="0" w:space="0" w:color="auto"/>
            <w:right w:val="none" w:sz="0" w:space="0" w:color="auto"/>
          </w:divBdr>
        </w:div>
        <w:div w:id="1224020384">
          <w:marLeft w:val="0"/>
          <w:marRight w:val="0"/>
          <w:marTop w:val="0"/>
          <w:marBottom w:val="0"/>
          <w:divBdr>
            <w:top w:val="none" w:sz="0" w:space="0" w:color="auto"/>
            <w:left w:val="none" w:sz="0" w:space="0" w:color="auto"/>
            <w:bottom w:val="none" w:sz="0" w:space="0" w:color="auto"/>
            <w:right w:val="none" w:sz="0" w:space="0" w:color="auto"/>
          </w:divBdr>
        </w:div>
        <w:div w:id="1128668132">
          <w:marLeft w:val="0"/>
          <w:marRight w:val="0"/>
          <w:marTop w:val="0"/>
          <w:marBottom w:val="0"/>
          <w:divBdr>
            <w:top w:val="none" w:sz="0" w:space="0" w:color="auto"/>
            <w:left w:val="none" w:sz="0" w:space="0" w:color="auto"/>
            <w:bottom w:val="none" w:sz="0" w:space="0" w:color="auto"/>
            <w:right w:val="none" w:sz="0" w:space="0" w:color="auto"/>
          </w:divBdr>
        </w:div>
      </w:divsChild>
    </w:div>
    <w:div w:id="184366428">
      <w:bodyDiv w:val="1"/>
      <w:marLeft w:val="0"/>
      <w:marRight w:val="0"/>
      <w:marTop w:val="0"/>
      <w:marBottom w:val="0"/>
      <w:divBdr>
        <w:top w:val="none" w:sz="0" w:space="0" w:color="auto"/>
        <w:left w:val="none" w:sz="0" w:space="0" w:color="auto"/>
        <w:bottom w:val="none" w:sz="0" w:space="0" w:color="auto"/>
        <w:right w:val="none" w:sz="0" w:space="0" w:color="auto"/>
      </w:divBdr>
    </w:div>
    <w:div w:id="240600134">
      <w:bodyDiv w:val="1"/>
      <w:marLeft w:val="0"/>
      <w:marRight w:val="0"/>
      <w:marTop w:val="0"/>
      <w:marBottom w:val="0"/>
      <w:divBdr>
        <w:top w:val="none" w:sz="0" w:space="0" w:color="auto"/>
        <w:left w:val="none" w:sz="0" w:space="0" w:color="auto"/>
        <w:bottom w:val="none" w:sz="0" w:space="0" w:color="auto"/>
        <w:right w:val="none" w:sz="0" w:space="0" w:color="auto"/>
      </w:divBdr>
    </w:div>
    <w:div w:id="446892097">
      <w:bodyDiv w:val="1"/>
      <w:marLeft w:val="0"/>
      <w:marRight w:val="0"/>
      <w:marTop w:val="0"/>
      <w:marBottom w:val="0"/>
      <w:divBdr>
        <w:top w:val="none" w:sz="0" w:space="0" w:color="auto"/>
        <w:left w:val="none" w:sz="0" w:space="0" w:color="auto"/>
        <w:bottom w:val="none" w:sz="0" w:space="0" w:color="auto"/>
        <w:right w:val="none" w:sz="0" w:space="0" w:color="auto"/>
      </w:divBdr>
      <w:divsChild>
        <w:div w:id="1942950232">
          <w:marLeft w:val="0"/>
          <w:marRight w:val="0"/>
          <w:marTop w:val="0"/>
          <w:marBottom w:val="0"/>
          <w:divBdr>
            <w:top w:val="none" w:sz="0" w:space="0" w:color="auto"/>
            <w:left w:val="none" w:sz="0" w:space="0" w:color="auto"/>
            <w:bottom w:val="none" w:sz="0" w:space="0" w:color="auto"/>
            <w:right w:val="none" w:sz="0" w:space="0" w:color="auto"/>
          </w:divBdr>
        </w:div>
        <w:div w:id="1697273359">
          <w:marLeft w:val="0"/>
          <w:marRight w:val="0"/>
          <w:marTop w:val="0"/>
          <w:marBottom w:val="0"/>
          <w:divBdr>
            <w:top w:val="none" w:sz="0" w:space="0" w:color="auto"/>
            <w:left w:val="none" w:sz="0" w:space="0" w:color="auto"/>
            <w:bottom w:val="none" w:sz="0" w:space="0" w:color="auto"/>
            <w:right w:val="none" w:sz="0" w:space="0" w:color="auto"/>
          </w:divBdr>
        </w:div>
        <w:div w:id="519854586">
          <w:marLeft w:val="0"/>
          <w:marRight w:val="0"/>
          <w:marTop w:val="0"/>
          <w:marBottom w:val="0"/>
          <w:divBdr>
            <w:top w:val="none" w:sz="0" w:space="0" w:color="auto"/>
            <w:left w:val="none" w:sz="0" w:space="0" w:color="auto"/>
            <w:bottom w:val="none" w:sz="0" w:space="0" w:color="auto"/>
            <w:right w:val="none" w:sz="0" w:space="0" w:color="auto"/>
          </w:divBdr>
        </w:div>
        <w:div w:id="1885942963">
          <w:marLeft w:val="0"/>
          <w:marRight w:val="0"/>
          <w:marTop w:val="0"/>
          <w:marBottom w:val="0"/>
          <w:divBdr>
            <w:top w:val="none" w:sz="0" w:space="0" w:color="auto"/>
            <w:left w:val="none" w:sz="0" w:space="0" w:color="auto"/>
            <w:bottom w:val="none" w:sz="0" w:space="0" w:color="auto"/>
            <w:right w:val="none" w:sz="0" w:space="0" w:color="auto"/>
          </w:divBdr>
        </w:div>
        <w:div w:id="1496070629">
          <w:marLeft w:val="0"/>
          <w:marRight w:val="0"/>
          <w:marTop w:val="0"/>
          <w:marBottom w:val="0"/>
          <w:divBdr>
            <w:top w:val="none" w:sz="0" w:space="0" w:color="auto"/>
            <w:left w:val="none" w:sz="0" w:space="0" w:color="auto"/>
            <w:bottom w:val="none" w:sz="0" w:space="0" w:color="auto"/>
            <w:right w:val="none" w:sz="0" w:space="0" w:color="auto"/>
          </w:divBdr>
        </w:div>
        <w:div w:id="533347903">
          <w:marLeft w:val="0"/>
          <w:marRight w:val="0"/>
          <w:marTop w:val="0"/>
          <w:marBottom w:val="0"/>
          <w:divBdr>
            <w:top w:val="none" w:sz="0" w:space="0" w:color="auto"/>
            <w:left w:val="none" w:sz="0" w:space="0" w:color="auto"/>
            <w:bottom w:val="none" w:sz="0" w:space="0" w:color="auto"/>
            <w:right w:val="none" w:sz="0" w:space="0" w:color="auto"/>
          </w:divBdr>
        </w:div>
      </w:divsChild>
    </w:div>
    <w:div w:id="648020070">
      <w:bodyDiv w:val="1"/>
      <w:marLeft w:val="0"/>
      <w:marRight w:val="0"/>
      <w:marTop w:val="0"/>
      <w:marBottom w:val="0"/>
      <w:divBdr>
        <w:top w:val="none" w:sz="0" w:space="0" w:color="auto"/>
        <w:left w:val="none" w:sz="0" w:space="0" w:color="auto"/>
        <w:bottom w:val="none" w:sz="0" w:space="0" w:color="auto"/>
        <w:right w:val="none" w:sz="0" w:space="0" w:color="auto"/>
      </w:divBdr>
      <w:divsChild>
        <w:div w:id="907804945">
          <w:marLeft w:val="0"/>
          <w:marRight w:val="0"/>
          <w:marTop w:val="0"/>
          <w:marBottom w:val="0"/>
          <w:divBdr>
            <w:top w:val="none" w:sz="0" w:space="0" w:color="auto"/>
            <w:left w:val="none" w:sz="0" w:space="0" w:color="auto"/>
            <w:bottom w:val="none" w:sz="0" w:space="0" w:color="auto"/>
            <w:right w:val="none" w:sz="0" w:space="0" w:color="auto"/>
          </w:divBdr>
        </w:div>
        <w:div w:id="1862742345">
          <w:marLeft w:val="0"/>
          <w:marRight w:val="0"/>
          <w:marTop w:val="0"/>
          <w:marBottom w:val="0"/>
          <w:divBdr>
            <w:top w:val="none" w:sz="0" w:space="0" w:color="auto"/>
            <w:left w:val="none" w:sz="0" w:space="0" w:color="auto"/>
            <w:bottom w:val="none" w:sz="0" w:space="0" w:color="auto"/>
            <w:right w:val="none" w:sz="0" w:space="0" w:color="auto"/>
          </w:divBdr>
        </w:div>
        <w:div w:id="1407923737">
          <w:marLeft w:val="0"/>
          <w:marRight w:val="0"/>
          <w:marTop w:val="0"/>
          <w:marBottom w:val="0"/>
          <w:divBdr>
            <w:top w:val="none" w:sz="0" w:space="0" w:color="auto"/>
            <w:left w:val="none" w:sz="0" w:space="0" w:color="auto"/>
            <w:bottom w:val="none" w:sz="0" w:space="0" w:color="auto"/>
            <w:right w:val="none" w:sz="0" w:space="0" w:color="auto"/>
          </w:divBdr>
        </w:div>
        <w:div w:id="1882546457">
          <w:marLeft w:val="0"/>
          <w:marRight w:val="0"/>
          <w:marTop w:val="0"/>
          <w:marBottom w:val="0"/>
          <w:divBdr>
            <w:top w:val="none" w:sz="0" w:space="0" w:color="auto"/>
            <w:left w:val="none" w:sz="0" w:space="0" w:color="auto"/>
            <w:bottom w:val="none" w:sz="0" w:space="0" w:color="auto"/>
            <w:right w:val="none" w:sz="0" w:space="0" w:color="auto"/>
          </w:divBdr>
        </w:div>
        <w:div w:id="389353711">
          <w:marLeft w:val="0"/>
          <w:marRight w:val="0"/>
          <w:marTop w:val="0"/>
          <w:marBottom w:val="0"/>
          <w:divBdr>
            <w:top w:val="none" w:sz="0" w:space="0" w:color="auto"/>
            <w:left w:val="none" w:sz="0" w:space="0" w:color="auto"/>
            <w:bottom w:val="none" w:sz="0" w:space="0" w:color="auto"/>
            <w:right w:val="none" w:sz="0" w:space="0" w:color="auto"/>
          </w:divBdr>
        </w:div>
      </w:divsChild>
    </w:div>
    <w:div w:id="825784122">
      <w:bodyDiv w:val="1"/>
      <w:marLeft w:val="0"/>
      <w:marRight w:val="0"/>
      <w:marTop w:val="0"/>
      <w:marBottom w:val="0"/>
      <w:divBdr>
        <w:top w:val="none" w:sz="0" w:space="0" w:color="auto"/>
        <w:left w:val="none" w:sz="0" w:space="0" w:color="auto"/>
        <w:bottom w:val="none" w:sz="0" w:space="0" w:color="auto"/>
        <w:right w:val="none" w:sz="0" w:space="0" w:color="auto"/>
      </w:divBdr>
      <w:divsChild>
        <w:div w:id="550925422">
          <w:marLeft w:val="0"/>
          <w:marRight w:val="0"/>
          <w:marTop w:val="0"/>
          <w:marBottom w:val="0"/>
          <w:divBdr>
            <w:top w:val="none" w:sz="0" w:space="0" w:color="auto"/>
            <w:left w:val="none" w:sz="0" w:space="0" w:color="auto"/>
            <w:bottom w:val="none" w:sz="0" w:space="0" w:color="auto"/>
            <w:right w:val="none" w:sz="0" w:space="0" w:color="auto"/>
          </w:divBdr>
        </w:div>
        <w:div w:id="1226988544">
          <w:marLeft w:val="0"/>
          <w:marRight w:val="0"/>
          <w:marTop w:val="0"/>
          <w:marBottom w:val="0"/>
          <w:divBdr>
            <w:top w:val="none" w:sz="0" w:space="0" w:color="auto"/>
            <w:left w:val="none" w:sz="0" w:space="0" w:color="auto"/>
            <w:bottom w:val="none" w:sz="0" w:space="0" w:color="auto"/>
            <w:right w:val="none" w:sz="0" w:space="0" w:color="auto"/>
          </w:divBdr>
        </w:div>
        <w:div w:id="303968801">
          <w:marLeft w:val="0"/>
          <w:marRight w:val="0"/>
          <w:marTop w:val="0"/>
          <w:marBottom w:val="0"/>
          <w:divBdr>
            <w:top w:val="none" w:sz="0" w:space="0" w:color="auto"/>
            <w:left w:val="none" w:sz="0" w:space="0" w:color="auto"/>
            <w:bottom w:val="none" w:sz="0" w:space="0" w:color="auto"/>
            <w:right w:val="none" w:sz="0" w:space="0" w:color="auto"/>
          </w:divBdr>
        </w:div>
        <w:div w:id="991061395">
          <w:marLeft w:val="0"/>
          <w:marRight w:val="0"/>
          <w:marTop w:val="0"/>
          <w:marBottom w:val="0"/>
          <w:divBdr>
            <w:top w:val="none" w:sz="0" w:space="0" w:color="auto"/>
            <w:left w:val="none" w:sz="0" w:space="0" w:color="auto"/>
            <w:bottom w:val="none" w:sz="0" w:space="0" w:color="auto"/>
            <w:right w:val="none" w:sz="0" w:space="0" w:color="auto"/>
          </w:divBdr>
        </w:div>
        <w:div w:id="1507399845">
          <w:marLeft w:val="0"/>
          <w:marRight w:val="0"/>
          <w:marTop w:val="0"/>
          <w:marBottom w:val="0"/>
          <w:divBdr>
            <w:top w:val="none" w:sz="0" w:space="0" w:color="auto"/>
            <w:left w:val="none" w:sz="0" w:space="0" w:color="auto"/>
            <w:bottom w:val="none" w:sz="0" w:space="0" w:color="auto"/>
            <w:right w:val="none" w:sz="0" w:space="0" w:color="auto"/>
          </w:divBdr>
        </w:div>
        <w:div w:id="169416994">
          <w:marLeft w:val="0"/>
          <w:marRight w:val="0"/>
          <w:marTop w:val="0"/>
          <w:marBottom w:val="0"/>
          <w:divBdr>
            <w:top w:val="none" w:sz="0" w:space="0" w:color="auto"/>
            <w:left w:val="none" w:sz="0" w:space="0" w:color="auto"/>
            <w:bottom w:val="none" w:sz="0" w:space="0" w:color="auto"/>
            <w:right w:val="none" w:sz="0" w:space="0" w:color="auto"/>
          </w:divBdr>
        </w:div>
      </w:divsChild>
    </w:div>
    <w:div w:id="887885374">
      <w:bodyDiv w:val="1"/>
      <w:marLeft w:val="0"/>
      <w:marRight w:val="0"/>
      <w:marTop w:val="0"/>
      <w:marBottom w:val="0"/>
      <w:divBdr>
        <w:top w:val="none" w:sz="0" w:space="0" w:color="auto"/>
        <w:left w:val="none" w:sz="0" w:space="0" w:color="auto"/>
        <w:bottom w:val="none" w:sz="0" w:space="0" w:color="auto"/>
        <w:right w:val="none" w:sz="0" w:space="0" w:color="auto"/>
      </w:divBdr>
      <w:divsChild>
        <w:div w:id="1046219300">
          <w:marLeft w:val="0"/>
          <w:marRight w:val="0"/>
          <w:marTop w:val="0"/>
          <w:marBottom w:val="0"/>
          <w:divBdr>
            <w:top w:val="none" w:sz="0" w:space="0" w:color="auto"/>
            <w:left w:val="none" w:sz="0" w:space="0" w:color="auto"/>
            <w:bottom w:val="none" w:sz="0" w:space="0" w:color="auto"/>
            <w:right w:val="none" w:sz="0" w:space="0" w:color="auto"/>
          </w:divBdr>
        </w:div>
        <w:div w:id="342636524">
          <w:marLeft w:val="0"/>
          <w:marRight w:val="0"/>
          <w:marTop w:val="0"/>
          <w:marBottom w:val="0"/>
          <w:divBdr>
            <w:top w:val="none" w:sz="0" w:space="0" w:color="auto"/>
            <w:left w:val="none" w:sz="0" w:space="0" w:color="auto"/>
            <w:bottom w:val="none" w:sz="0" w:space="0" w:color="auto"/>
            <w:right w:val="none" w:sz="0" w:space="0" w:color="auto"/>
          </w:divBdr>
        </w:div>
        <w:div w:id="40985480">
          <w:marLeft w:val="0"/>
          <w:marRight w:val="0"/>
          <w:marTop w:val="0"/>
          <w:marBottom w:val="0"/>
          <w:divBdr>
            <w:top w:val="none" w:sz="0" w:space="0" w:color="auto"/>
            <w:left w:val="none" w:sz="0" w:space="0" w:color="auto"/>
            <w:bottom w:val="none" w:sz="0" w:space="0" w:color="auto"/>
            <w:right w:val="none" w:sz="0" w:space="0" w:color="auto"/>
          </w:divBdr>
        </w:div>
        <w:div w:id="2026705517">
          <w:marLeft w:val="0"/>
          <w:marRight w:val="0"/>
          <w:marTop w:val="0"/>
          <w:marBottom w:val="0"/>
          <w:divBdr>
            <w:top w:val="none" w:sz="0" w:space="0" w:color="auto"/>
            <w:left w:val="none" w:sz="0" w:space="0" w:color="auto"/>
            <w:bottom w:val="none" w:sz="0" w:space="0" w:color="auto"/>
            <w:right w:val="none" w:sz="0" w:space="0" w:color="auto"/>
          </w:divBdr>
        </w:div>
        <w:div w:id="1681807511">
          <w:marLeft w:val="0"/>
          <w:marRight w:val="0"/>
          <w:marTop w:val="0"/>
          <w:marBottom w:val="0"/>
          <w:divBdr>
            <w:top w:val="none" w:sz="0" w:space="0" w:color="auto"/>
            <w:left w:val="none" w:sz="0" w:space="0" w:color="auto"/>
            <w:bottom w:val="none" w:sz="0" w:space="0" w:color="auto"/>
            <w:right w:val="none" w:sz="0" w:space="0" w:color="auto"/>
          </w:divBdr>
        </w:div>
      </w:divsChild>
    </w:div>
    <w:div w:id="1235581301">
      <w:bodyDiv w:val="1"/>
      <w:marLeft w:val="0"/>
      <w:marRight w:val="0"/>
      <w:marTop w:val="0"/>
      <w:marBottom w:val="0"/>
      <w:divBdr>
        <w:top w:val="none" w:sz="0" w:space="0" w:color="auto"/>
        <w:left w:val="none" w:sz="0" w:space="0" w:color="auto"/>
        <w:bottom w:val="none" w:sz="0" w:space="0" w:color="auto"/>
        <w:right w:val="none" w:sz="0" w:space="0" w:color="auto"/>
      </w:divBdr>
      <w:divsChild>
        <w:div w:id="1332567305">
          <w:marLeft w:val="0"/>
          <w:marRight w:val="0"/>
          <w:marTop w:val="0"/>
          <w:marBottom w:val="0"/>
          <w:divBdr>
            <w:top w:val="none" w:sz="0" w:space="0" w:color="auto"/>
            <w:left w:val="none" w:sz="0" w:space="0" w:color="auto"/>
            <w:bottom w:val="none" w:sz="0" w:space="0" w:color="auto"/>
            <w:right w:val="none" w:sz="0" w:space="0" w:color="auto"/>
          </w:divBdr>
        </w:div>
        <w:div w:id="1491369261">
          <w:marLeft w:val="0"/>
          <w:marRight w:val="0"/>
          <w:marTop w:val="0"/>
          <w:marBottom w:val="0"/>
          <w:divBdr>
            <w:top w:val="none" w:sz="0" w:space="0" w:color="auto"/>
            <w:left w:val="none" w:sz="0" w:space="0" w:color="auto"/>
            <w:bottom w:val="none" w:sz="0" w:space="0" w:color="auto"/>
            <w:right w:val="none" w:sz="0" w:space="0" w:color="auto"/>
          </w:divBdr>
        </w:div>
        <w:div w:id="1558082248">
          <w:marLeft w:val="0"/>
          <w:marRight w:val="0"/>
          <w:marTop w:val="0"/>
          <w:marBottom w:val="0"/>
          <w:divBdr>
            <w:top w:val="none" w:sz="0" w:space="0" w:color="auto"/>
            <w:left w:val="none" w:sz="0" w:space="0" w:color="auto"/>
            <w:bottom w:val="none" w:sz="0" w:space="0" w:color="auto"/>
            <w:right w:val="none" w:sz="0" w:space="0" w:color="auto"/>
          </w:divBdr>
        </w:div>
        <w:div w:id="129177836">
          <w:marLeft w:val="0"/>
          <w:marRight w:val="0"/>
          <w:marTop w:val="0"/>
          <w:marBottom w:val="0"/>
          <w:divBdr>
            <w:top w:val="none" w:sz="0" w:space="0" w:color="auto"/>
            <w:left w:val="none" w:sz="0" w:space="0" w:color="auto"/>
            <w:bottom w:val="none" w:sz="0" w:space="0" w:color="auto"/>
            <w:right w:val="none" w:sz="0" w:space="0" w:color="auto"/>
          </w:divBdr>
        </w:div>
        <w:div w:id="792207506">
          <w:marLeft w:val="0"/>
          <w:marRight w:val="0"/>
          <w:marTop w:val="0"/>
          <w:marBottom w:val="0"/>
          <w:divBdr>
            <w:top w:val="none" w:sz="0" w:space="0" w:color="auto"/>
            <w:left w:val="none" w:sz="0" w:space="0" w:color="auto"/>
            <w:bottom w:val="none" w:sz="0" w:space="0" w:color="auto"/>
            <w:right w:val="none" w:sz="0" w:space="0" w:color="auto"/>
          </w:divBdr>
        </w:div>
        <w:div w:id="293826913">
          <w:marLeft w:val="0"/>
          <w:marRight w:val="0"/>
          <w:marTop w:val="0"/>
          <w:marBottom w:val="0"/>
          <w:divBdr>
            <w:top w:val="none" w:sz="0" w:space="0" w:color="auto"/>
            <w:left w:val="none" w:sz="0" w:space="0" w:color="auto"/>
            <w:bottom w:val="none" w:sz="0" w:space="0" w:color="auto"/>
            <w:right w:val="none" w:sz="0" w:space="0" w:color="auto"/>
          </w:divBdr>
        </w:div>
      </w:divsChild>
    </w:div>
    <w:div w:id="1445995615">
      <w:bodyDiv w:val="1"/>
      <w:marLeft w:val="0"/>
      <w:marRight w:val="0"/>
      <w:marTop w:val="0"/>
      <w:marBottom w:val="0"/>
      <w:divBdr>
        <w:top w:val="none" w:sz="0" w:space="0" w:color="auto"/>
        <w:left w:val="none" w:sz="0" w:space="0" w:color="auto"/>
        <w:bottom w:val="none" w:sz="0" w:space="0" w:color="auto"/>
        <w:right w:val="none" w:sz="0" w:space="0" w:color="auto"/>
      </w:divBdr>
    </w:div>
    <w:div w:id="1447236876">
      <w:bodyDiv w:val="1"/>
      <w:marLeft w:val="0"/>
      <w:marRight w:val="0"/>
      <w:marTop w:val="0"/>
      <w:marBottom w:val="0"/>
      <w:divBdr>
        <w:top w:val="none" w:sz="0" w:space="0" w:color="auto"/>
        <w:left w:val="none" w:sz="0" w:space="0" w:color="auto"/>
        <w:bottom w:val="none" w:sz="0" w:space="0" w:color="auto"/>
        <w:right w:val="none" w:sz="0" w:space="0" w:color="auto"/>
      </w:divBdr>
      <w:divsChild>
        <w:div w:id="1665015263">
          <w:marLeft w:val="0"/>
          <w:marRight w:val="0"/>
          <w:marTop w:val="0"/>
          <w:marBottom w:val="0"/>
          <w:divBdr>
            <w:top w:val="none" w:sz="0" w:space="0" w:color="auto"/>
            <w:left w:val="none" w:sz="0" w:space="0" w:color="auto"/>
            <w:bottom w:val="none" w:sz="0" w:space="0" w:color="auto"/>
            <w:right w:val="none" w:sz="0" w:space="0" w:color="auto"/>
          </w:divBdr>
        </w:div>
        <w:div w:id="32730976">
          <w:marLeft w:val="0"/>
          <w:marRight w:val="0"/>
          <w:marTop w:val="0"/>
          <w:marBottom w:val="0"/>
          <w:divBdr>
            <w:top w:val="none" w:sz="0" w:space="0" w:color="auto"/>
            <w:left w:val="none" w:sz="0" w:space="0" w:color="auto"/>
            <w:bottom w:val="none" w:sz="0" w:space="0" w:color="auto"/>
            <w:right w:val="none" w:sz="0" w:space="0" w:color="auto"/>
          </w:divBdr>
        </w:div>
        <w:div w:id="1481341389">
          <w:marLeft w:val="0"/>
          <w:marRight w:val="0"/>
          <w:marTop w:val="0"/>
          <w:marBottom w:val="0"/>
          <w:divBdr>
            <w:top w:val="none" w:sz="0" w:space="0" w:color="auto"/>
            <w:left w:val="none" w:sz="0" w:space="0" w:color="auto"/>
            <w:bottom w:val="none" w:sz="0" w:space="0" w:color="auto"/>
            <w:right w:val="none" w:sz="0" w:space="0" w:color="auto"/>
          </w:divBdr>
        </w:div>
      </w:divsChild>
    </w:div>
    <w:div w:id="1618489457">
      <w:bodyDiv w:val="1"/>
      <w:marLeft w:val="0"/>
      <w:marRight w:val="0"/>
      <w:marTop w:val="0"/>
      <w:marBottom w:val="0"/>
      <w:divBdr>
        <w:top w:val="none" w:sz="0" w:space="0" w:color="auto"/>
        <w:left w:val="none" w:sz="0" w:space="0" w:color="auto"/>
        <w:bottom w:val="none" w:sz="0" w:space="0" w:color="auto"/>
        <w:right w:val="none" w:sz="0" w:space="0" w:color="auto"/>
      </w:divBdr>
    </w:div>
    <w:div w:id="1780220072">
      <w:bodyDiv w:val="1"/>
      <w:marLeft w:val="0"/>
      <w:marRight w:val="0"/>
      <w:marTop w:val="0"/>
      <w:marBottom w:val="0"/>
      <w:divBdr>
        <w:top w:val="none" w:sz="0" w:space="0" w:color="auto"/>
        <w:left w:val="none" w:sz="0" w:space="0" w:color="auto"/>
        <w:bottom w:val="none" w:sz="0" w:space="0" w:color="auto"/>
        <w:right w:val="none" w:sz="0" w:space="0" w:color="auto"/>
      </w:divBdr>
    </w:div>
    <w:div w:id="1886718693">
      <w:bodyDiv w:val="1"/>
      <w:marLeft w:val="0"/>
      <w:marRight w:val="0"/>
      <w:marTop w:val="0"/>
      <w:marBottom w:val="0"/>
      <w:divBdr>
        <w:top w:val="none" w:sz="0" w:space="0" w:color="auto"/>
        <w:left w:val="none" w:sz="0" w:space="0" w:color="auto"/>
        <w:bottom w:val="none" w:sz="0" w:space="0" w:color="auto"/>
        <w:right w:val="none" w:sz="0" w:space="0" w:color="auto"/>
      </w:divBdr>
      <w:divsChild>
        <w:div w:id="2079281353">
          <w:marLeft w:val="0"/>
          <w:marRight w:val="0"/>
          <w:marTop w:val="0"/>
          <w:marBottom w:val="0"/>
          <w:divBdr>
            <w:top w:val="none" w:sz="0" w:space="0" w:color="auto"/>
            <w:left w:val="none" w:sz="0" w:space="0" w:color="auto"/>
            <w:bottom w:val="none" w:sz="0" w:space="0" w:color="auto"/>
            <w:right w:val="none" w:sz="0" w:space="0" w:color="auto"/>
          </w:divBdr>
        </w:div>
        <w:div w:id="1159007047">
          <w:marLeft w:val="0"/>
          <w:marRight w:val="0"/>
          <w:marTop w:val="0"/>
          <w:marBottom w:val="0"/>
          <w:divBdr>
            <w:top w:val="none" w:sz="0" w:space="0" w:color="auto"/>
            <w:left w:val="none" w:sz="0" w:space="0" w:color="auto"/>
            <w:bottom w:val="none" w:sz="0" w:space="0" w:color="auto"/>
            <w:right w:val="none" w:sz="0" w:space="0" w:color="auto"/>
          </w:divBdr>
        </w:div>
        <w:div w:id="469638949">
          <w:marLeft w:val="0"/>
          <w:marRight w:val="0"/>
          <w:marTop w:val="0"/>
          <w:marBottom w:val="0"/>
          <w:divBdr>
            <w:top w:val="none" w:sz="0" w:space="0" w:color="auto"/>
            <w:left w:val="none" w:sz="0" w:space="0" w:color="auto"/>
            <w:bottom w:val="none" w:sz="0" w:space="0" w:color="auto"/>
            <w:right w:val="none" w:sz="0" w:space="0" w:color="auto"/>
          </w:divBdr>
        </w:div>
      </w:divsChild>
    </w:div>
    <w:div w:id="1907186030">
      <w:bodyDiv w:val="1"/>
      <w:marLeft w:val="0"/>
      <w:marRight w:val="0"/>
      <w:marTop w:val="0"/>
      <w:marBottom w:val="0"/>
      <w:divBdr>
        <w:top w:val="none" w:sz="0" w:space="0" w:color="auto"/>
        <w:left w:val="none" w:sz="0" w:space="0" w:color="auto"/>
        <w:bottom w:val="none" w:sz="0" w:space="0" w:color="auto"/>
        <w:right w:val="none" w:sz="0" w:space="0" w:color="auto"/>
      </w:divBdr>
      <w:divsChild>
        <w:div w:id="990334160">
          <w:marLeft w:val="0"/>
          <w:marRight w:val="0"/>
          <w:marTop w:val="0"/>
          <w:marBottom w:val="0"/>
          <w:divBdr>
            <w:top w:val="none" w:sz="0" w:space="0" w:color="auto"/>
            <w:left w:val="none" w:sz="0" w:space="0" w:color="auto"/>
            <w:bottom w:val="none" w:sz="0" w:space="0" w:color="auto"/>
            <w:right w:val="none" w:sz="0" w:space="0" w:color="auto"/>
          </w:divBdr>
        </w:div>
        <w:div w:id="1912042244">
          <w:marLeft w:val="0"/>
          <w:marRight w:val="0"/>
          <w:marTop w:val="0"/>
          <w:marBottom w:val="0"/>
          <w:divBdr>
            <w:top w:val="none" w:sz="0" w:space="0" w:color="auto"/>
            <w:left w:val="none" w:sz="0" w:space="0" w:color="auto"/>
            <w:bottom w:val="none" w:sz="0" w:space="0" w:color="auto"/>
            <w:right w:val="none" w:sz="0" w:space="0" w:color="auto"/>
          </w:divBdr>
        </w:div>
        <w:div w:id="324404124">
          <w:marLeft w:val="0"/>
          <w:marRight w:val="0"/>
          <w:marTop w:val="0"/>
          <w:marBottom w:val="0"/>
          <w:divBdr>
            <w:top w:val="none" w:sz="0" w:space="0" w:color="auto"/>
            <w:left w:val="none" w:sz="0" w:space="0" w:color="auto"/>
            <w:bottom w:val="none" w:sz="0" w:space="0" w:color="auto"/>
            <w:right w:val="none" w:sz="0" w:space="0" w:color="auto"/>
          </w:divBdr>
        </w:div>
        <w:div w:id="283079346">
          <w:marLeft w:val="0"/>
          <w:marRight w:val="0"/>
          <w:marTop w:val="0"/>
          <w:marBottom w:val="0"/>
          <w:divBdr>
            <w:top w:val="none" w:sz="0" w:space="0" w:color="auto"/>
            <w:left w:val="none" w:sz="0" w:space="0" w:color="auto"/>
            <w:bottom w:val="none" w:sz="0" w:space="0" w:color="auto"/>
            <w:right w:val="none" w:sz="0" w:space="0" w:color="auto"/>
          </w:divBdr>
        </w:div>
        <w:div w:id="1201748378">
          <w:marLeft w:val="0"/>
          <w:marRight w:val="0"/>
          <w:marTop w:val="0"/>
          <w:marBottom w:val="0"/>
          <w:divBdr>
            <w:top w:val="none" w:sz="0" w:space="0" w:color="auto"/>
            <w:left w:val="none" w:sz="0" w:space="0" w:color="auto"/>
            <w:bottom w:val="none" w:sz="0" w:space="0" w:color="auto"/>
            <w:right w:val="none" w:sz="0" w:space="0" w:color="auto"/>
          </w:divBdr>
        </w:div>
      </w:divsChild>
    </w:div>
    <w:div w:id="1991134540">
      <w:bodyDiv w:val="1"/>
      <w:marLeft w:val="0"/>
      <w:marRight w:val="0"/>
      <w:marTop w:val="0"/>
      <w:marBottom w:val="0"/>
      <w:divBdr>
        <w:top w:val="none" w:sz="0" w:space="0" w:color="auto"/>
        <w:left w:val="none" w:sz="0" w:space="0" w:color="auto"/>
        <w:bottom w:val="none" w:sz="0" w:space="0" w:color="auto"/>
        <w:right w:val="none" w:sz="0" w:space="0" w:color="auto"/>
      </w:divBdr>
      <w:divsChild>
        <w:div w:id="876889268">
          <w:marLeft w:val="0"/>
          <w:marRight w:val="0"/>
          <w:marTop w:val="0"/>
          <w:marBottom w:val="0"/>
          <w:divBdr>
            <w:top w:val="none" w:sz="0" w:space="0" w:color="auto"/>
            <w:left w:val="none" w:sz="0" w:space="0" w:color="auto"/>
            <w:bottom w:val="none" w:sz="0" w:space="0" w:color="auto"/>
            <w:right w:val="none" w:sz="0" w:space="0" w:color="auto"/>
          </w:divBdr>
        </w:div>
        <w:div w:id="1167860693">
          <w:marLeft w:val="0"/>
          <w:marRight w:val="0"/>
          <w:marTop w:val="0"/>
          <w:marBottom w:val="0"/>
          <w:divBdr>
            <w:top w:val="none" w:sz="0" w:space="0" w:color="auto"/>
            <w:left w:val="none" w:sz="0" w:space="0" w:color="auto"/>
            <w:bottom w:val="none" w:sz="0" w:space="0" w:color="auto"/>
            <w:right w:val="none" w:sz="0" w:space="0" w:color="auto"/>
          </w:divBdr>
        </w:div>
        <w:div w:id="657226455">
          <w:marLeft w:val="0"/>
          <w:marRight w:val="0"/>
          <w:marTop w:val="0"/>
          <w:marBottom w:val="0"/>
          <w:divBdr>
            <w:top w:val="none" w:sz="0" w:space="0" w:color="auto"/>
            <w:left w:val="none" w:sz="0" w:space="0" w:color="auto"/>
            <w:bottom w:val="none" w:sz="0" w:space="0" w:color="auto"/>
            <w:right w:val="none" w:sz="0" w:space="0" w:color="auto"/>
          </w:divBdr>
        </w:div>
        <w:div w:id="808859107">
          <w:marLeft w:val="0"/>
          <w:marRight w:val="0"/>
          <w:marTop w:val="0"/>
          <w:marBottom w:val="0"/>
          <w:divBdr>
            <w:top w:val="none" w:sz="0" w:space="0" w:color="auto"/>
            <w:left w:val="none" w:sz="0" w:space="0" w:color="auto"/>
            <w:bottom w:val="none" w:sz="0" w:space="0" w:color="auto"/>
            <w:right w:val="none" w:sz="0" w:space="0" w:color="auto"/>
          </w:divBdr>
        </w:div>
        <w:div w:id="1736195510">
          <w:marLeft w:val="0"/>
          <w:marRight w:val="0"/>
          <w:marTop w:val="0"/>
          <w:marBottom w:val="0"/>
          <w:divBdr>
            <w:top w:val="none" w:sz="0" w:space="0" w:color="auto"/>
            <w:left w:val="none" w:sz="0" w:space="0" w:color="auto"/>
            <w:bottom w:val="none" w:sz="0" w:space="0" w:color="auto"/>
            <w:right w:val="none" w:sz="0" w:space="0" w:color="auto"/>
          </w:divBdr>
        </w:div>
        <w:div w:id="173768493">
          <w:marLeft w:val="0"/>
          <w:marRight w:val="0"/>
          <w:marTop w:val="0"/>
          <w:marBottom w:val="0"/>
          <w:divBdr>
            <w:top w:val="none" w:sz="0" w:space="0" w:color="auto"/>
            <w:left w:val="none" w:sz="0" w:space="0" w:color="auto"/>
            <w:bottom w:val="none" w:sz="0" w:space="0" w:color="auto"/>
            <w:right w:val="none" w:sz="0" w:space="0" w:color="auto"/>
          </w:divBdr>
        </w:div>
        <w:div w:id="95561290">
          <w:marLeft w:val="0"/>
          <w:marRight w:val="0"/>
          <w:marTop w:val="0"/>
          <w:marBottom w:val="0"/>
          <w:divBdr>
            <w:top w:val="none" w:sz="0" w:space="0" w:color="auto"/>
            <w:left w:val="none" w:sz="0" w:space="0" w:color="auto"/>
            <w:bottom w:val="none" w:sz="0" w:space="0" w:color="auto"/>
            <w:right w:val="none" w:sz="0" w:space="0" w:color="auto"/>
          </w:divBdr>
        </w:div>
      </w:divsChild>
    </w:div>
    <w:div w:id="1993020551">
      <w:bodyDiv w:val="1"/>
      <w:marLeft w:val="0"/>
      <w:marRight w:val="0"/>
      <w:marTop w:val="0"/>
      <w:marBottom w:val="0"/>
      <w:divBdr>
        <w:top w:val="none" w:sz="0" w:space="0" w:color="auto"/>
        <w:left w:val="none" w:sz="0" w:space="0" w:color="auto"/>
        <w:bottom w:val="none" w:sz="0" w:space="0" w:color="auto"/>
        <w:right w:val="none" w:sz="0" w:space="0" w:color="auto"/>
      </w:divBdr>
      <w:divsChild>
        <w:div w:id="38239064">
          <w:marLeft w:val="0"/>
          <w:marRight w:val="0"/>
          <w:marTop w:val="0"/>
          <w:marBottom w:val="0"/>
          <w:divBdr>
            <w:top w:val="none" w:sz="0" w:space="0" w:color="auto"/>
            <w:left w:val="none" w:sz="0" w:space="0" w:color="auto"/>
            <w:bottom w:val="none" w:sz="0" w:space="0" w:color="auto"/>
            <w:right w:val="none" w:sz="0" w:space="0" w:color="auto"/>
          </w:divBdr>
        </w:div>
        <w:div w:id="305477722">
          <w:marLeft w:val="0"/>
          <w:marRight w:val="0"/>
          <w:marTop w:val="0"/>
          <w:marBottom w:val="0"/>
          <w:divBdr>
            <w:top w:val="none" w:sz="0" w:space="0" w:color="auto"/>
            <w:left w:val="none" w:sz="0" w:space="0" w:color="auto"/>
            <w:bottom w:val="none" w:sz="0" w:space="0" w:color="auto"/>
            <w:right w:val="none" w:sz="0" w:space="0" w:color="auto"/>
          </w:divBdr>
        </w:div>
        <w:div w:id="6100962">
          <w:marLeft w:val="0"/>
          <w:marRight w:val="0"/>
          <w:marTop w:val="0"/>
          <w:marBottom w:val="0"/>
          <w:divBdr>
            <w:top w:val="none" w:sz="0" w:space="0" w:color="auto"/>
            <w:left w:val="none" w:sz="0" w:space="0" w:color="auto"/>
            <w:bottom w:val="none" w:sz="0" w:space="0" w:color="auto"/>
            <w:right w:val="none" w:sz="0" w:space="0" w:color="auto"/>
          </w:divBdr>
        </w:div>
        <w:div w:id="1100905811">
          <w:marLeft w:val="0"/>
          <w:marRight w:val="0"/>
          <w:marTop w:val="0"/>
          <w:marBottom w:val="0"/>
          <w:divBdr>
            <w:top w:val="none" w:sz="0" w:space="0" w:color="auto"/>
            <w:left w:val="none" w:sz="0" w:space="0" w:color="auto"/>
            <w:bottom w:val="none" w:sz="0" w:space="0" w:color="auto"/>
            <w:right w:val="none" w:sz="0" w:space="0" w:color="auto"/>
          </w:divBdr>
        </w:div>
      </w:divsChild>
    </w:div>
    <w:div w:id="2087798817">
      <w:bodyDiv w:val="1"/>
      <w:marLeft w:val="0"/>
      <w:marRight w:val="0"/>
      <w:marTop w:val="0"/>
      <w:marBottom w:val="0"/>
      <w:divBdr>
        <w:top w:val="none" w:sz="0" w:space="0" w:color="auto"/>
        <w:left w:val="none" w:sz="0" w:space="0" w:color="auto"/>
        <w:bottom w:val="none" w:sz="0" w:space="0" w:color="auto"/>
        <w:right w:val="none" w:sz="0" w:space="0" w:color="auto"/>
      </w:divBdr>
      <w:divsChild>
        <w:div w:id="1297023847">
          <w:marLeft w:val="0"/>
          <w:marRight w:val="0"/>
          <w:marTop w:val="0"/>
          <w:marBottom w:val="0"/>
          <w:divBdr>
            <w:top w:val="none" w:sz="0" w:space="0" w:color="auto"/>
            <w:left w:val="none" w:sz="0" w:space="0" w:color="auto"/>
            <w:bottom w:val="none" w:sz="0" w:space="0" w:color="auto"/>
            <w:right w:val="none" w:sz="0" w:space="0" w:color="auto"/>
          </w:divBdr>
        </w:div>
        <w:div w:id="30421805">
          <w:marLeft w:val="0"/>
          <w:marRight w:val="0"/>
          <w:marTop w:val="0"/>
          <w:marBottom w:val="0"/>
          <w:divBdr>
            <w:top w:val="none" w:sz="0" w:space="0" w:color="auto"/>
            <w:left w:val="none" w:sz="0" w:space="0" w:color="auto"/>
            <w:bottom w:val="none" w:sz="0" w:space="0" w:color="auto"/>
            <w:right w:val="none" w:sz="0" w:space="0" w:color="auto"/>
          </w:divBdr>
        </w:div>
        <w:div w:id="1378353373">
          <w:marLeft w:val="0"/>
          <w:marRight w:val="0"/>
          <w:marTop w:val="0"/>
          <w:marBottom w:val="0"/>
          <w:divBdr>
            <w:top w:val="none" w:sz="0" w:space="0" w:color="auto"/>
            <w:left w:val="none" w:sz="0" w:space="0" w:color="auto"/>
            <w:bottom w:val="none" w:sz="0" w:space="0" w:color="auto"/>
            <w:right w:val="none" w:sz="0" w:space="0" w:color="auto"/>
          </w:divBdr>
        </w:div>
        <w:div w:id="552814545">
          <w:marLeft w:val="0"/>
          <w:marRight w:val="0"/>
          <w:marTop w:val="0"/>
          <w:marBottom w:val="0"/>
          <w:divBdr>
            <w:top w:val="none" w:sz="0" w:space="0" w:color="auto"/>
            <w:left w:val="none" w:sz="0" w:space="0" w:color="auto"/>
            <w:bottom w:val="none" w:sz="0" w:space="0" w:color="auto"/>
            <w:right w:val="none" w:sz="0" w:space="0" w:color="auto"/>
          </w:divBdr>
        </w:div>
        <w:div w:id="114820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1216</TotalTime>
  <Pages>12</Pages>
  <Words>3384</Words>
  <Characters>19289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Nakho Kim</dc:creator>
  <cp:keywords/>
  <dc:description/>
  <cp:lastModifiedBy>Nakho Kim</cp:lastModifiedBy>
  <cp:revision>10</cp:revision>
  <dcterms:created xsi:type="dcterms:W3CDTF">2019-01-04T17:49:00Z</dcterms:created>
  <dcterms:modified xsi:type="dcterms:W3CDTF">2022-08-18T20:04:00Z</dcterms:modified>
</cp:coreProperties>
</file>